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6D2" w:rsidRPr="0031155A" w:rsidRDefault="00BD36D2" w:rsidP="00BD36D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BD36D2" w:rsidRPr="0031155A" w:rsidRDefault="00BD36D2" w:rsidP="00BD36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BD36D2" w:rsidRPr="0031155A" w:rsidRDefault="00BD36D2" w:rsidP="00BD36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BD36D2" w:rsidRPr="0031155A" w:rsidRDefault="00BD36D2" w:rsidP="00BD36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987B2D" w:rsidRPr="0031155A" w:rsidRDefault="00BD36D2" w:rsidP="00BD36D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987B2D">
        <w:rPr>
          <w:rFonts w:ascii="Arial Narrow" w:hAnsi="Arial Narrow"/>
          <w:sz w:val="24"/>
          <w:szCs w:val="24"/>
        </w:rPr>
        <w:t xml:space="preserve">                                                                                                                                 </w:t>
      </w:r>
    </w:p>
    <w:p w:rsidR="00987B2D" w:rsidRPr="00CC0FA5" w:rsidRDefault="00987B2D" w:rsidP="00987B2D">
      <w:pPr>
        <w:pStyle w:val="Corpodetexto"/>
        <w:rPr>
          <w:rFonts w:ascii="Arial Narrow" w:hAnsi="Arial Narrow"/>
          <w:sz w:val="24"/>
          <w:szCs w:val="24"/>
        </w:rPr>
      </w:pPr>
      <w:r w:rsidRPr="00CC0FA5">
        <w:rPr>
          <w:rFonts w:ascii="Arial Narrow" w:hAnsi="Arial Narrow"/>
          <w:sz w:val="24"/>
          <w:szCs w:val="24"/>
        </w:rPr>
        <w:t xml:space="preserve">Eu, </w:t>
      </w:r>
      <w:r w:rsidR="008C03AA" w:rsidRPr="00D23EDB">
        <w:rPr>
          <w:rFonts w:ascii="Arial Narrow" w:hAnsi="Arial Narrow"/>
        </w:rPr>
        <w:t>Paciente</w:t>
      </w:r>
      <w:r w:rsidR="008C03AA">
        <w:rPr>
          <w:rFonts w:ascii="Arial Narrow" w:hAnsi="Arial Narrow"/>
        </w:rPr>
        <w:t xml:space="preserve"> e/ou Responsável</w:t>
      </w:r>
      <w:r w:rsidRPr="00CC0FA5">
        <w:rPr>
          <w:rFonts w:ascii="Arial Narrow" w:hAnsi="Arial Narrow"/>
          <w:sz w:val="24"/>
          <w:szCs w:val="24"/>
        </w:rPr>
        <w:t xml:space="preserve">, declaro, para todos os fins, que fui devidamente </w:t>
      </w:r>
      <w:proofErr w:type="spellStart"/>
      <w:r w:rsidRPr="00CC0FA5">
        <w:rPr>
          <w:rFonts w:ascii="Arial Narrow" w:hAnsi="Arial Narrow"/>
          <w:sz w:val="24"/>
          <w:szCs w:val="24"/>
        </w:rPr>
        <w:t>informado</w:t>
      </w:r>
      <w:proofErr w:type="spellEnd"/>
      <w:r w:rsidR="00C425B5">
        <w:rPr>
          <w:rFonts w:ascii="Arial Narrow" w:hAnsi="Arial Narrow"/>
          <w:sz w:val="24"/>
          <w:szCs w:val="24"/>
        </w:rPr>
        <w:t xml:space="preserve"> </w:t>
      </w:r>
      <w:r w:rsidRPr="00CC0FA5">
        <w:rPr>
          <w:rFonts w:ascii="Arial Narrow" w:hAnsi="Arial Narrow"/>
          <w:sz w:val="24"/>
          <w:szCs w:val="24"/>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987B2D" w:rsidRPr="008C03AA" w:rsidRDefault="008C03AA" w:rsidP="008C03AA">
      <w:pPr>
        <w:pStyle w:val="Corpodetexto"/>
        <w:spacing w:line="276" w:lineRule="auto"/>
        <w:rPr>
          <w:rFonts w:ascii="Arial Narrow" w:hAnsi="Arial Narrow"/>
        </w:rPr>
      </w:pPr>
      <w:r w:rsidRPr="00D23EDB">
        <w:rPr>
          <w:rFonts w:ascii="Arial Narrow" w:hAnsi="Arial Narrow"/>
        </w:rPr>
        <w:t xml:space="preserve">Dou plena autorização </w:t>
      </w:r>
      <w:r w:rsidRPr="00BB5E93">
        <w:rPr>
          <w:rFonts w:ascii="Arial Narrow" w:hAnsi="Arial Narrow"/>
        </w:rPr>
        <w:t>ao Corpo Médico do Hospital Madre Teresa</w:t>
      </w:r>
      <w:r w:rsidRPr="00D23EDB">
        <w:rPr>
          <w:rFonts w:ascii="Arial Narrow" w:hAnsi="Arial Narrow"/>
        </w:rPr>
        <w:t xml:space="preserve">, para procederem as investigações necessárias ao diagnóstico e tratamento do meu estado de saúde, bem como executar o tratamento cirúrgico necessário. </w:t>
      </w:r>
    </w:p>
    <w:p w:rsidR="00987B2D" w:rsidRPr="00CC0FA5" w:rsidRDefault="00987B2D" w:rsidP="00987B2D">
      <w:pPr>
        <w:pStyle w:val="PargrafodaLista"/>
        <w:numPr>
          <w:ilvl w:val="0"/>
          <w:numId w:val="5"/>
        </w:numPr>
        <w:autoSpaceDE w:val="0"/>
        <w:autoSpaceDN w:val="0"/>
        <w:adjustRightInd w:val="0"/>
        <w:spacing w:after="0" w:line="240" w:lineRule="auto"/>
        <w:jc w:val="both"/>
        <w:rPr>
          <w:rFonts w:ascii="Arial Narrow" w:hAnsi="Arial Narrow" w:cs="Arial"/>
          <w:b/>
          <w:bCs/>
          <w:sz w:val="24"/>
          <w:szCs w:val="24"/>
        </w:rPr>
      </w:pPr>
      <w:r w:rsidRPr="00CC0FA5">
        <w:rPr>
          <w:rFonts w:ascii="Arial Narrow" w:hAnsi="Arial Narrow" w:cs="Arial"/>
          <w:b/>
          <w:bCs/>
          <w:sz w:val="24"/>
          <w:szCs w:val="24"/>
        </w:rPr>
        <w:t>INFORMAÇÕES:</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É uma das mais comuns</w:t>
      </w:r>
      <w:r w:rsidRPr="00CC0FA5">
        <w:rPr>
          <w:rFonts w:ascii="Arial Narrow" w:hAnsi="Arial Narrow"/>
          <w:sz w:val="24"/>
          <w:szCs w:val="24"/>
        </w:rPr>
        <w:t xml:space="preserve"> entre as cirurgias plásticas, sendo indicada para melhorar o aspecto estético das mamas, para o tratamento profilático de certas doenças e na prevenção de problemas causados por mamas muito volumosas (em especial, dores nas costas).</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Importante lembrar</w:t>
      </w:r>
      <w:r w:rsidRPr="00CC0FA5">
        <w:rPr>
          <w:rFonts w:ascii="Arial Narrow" w:hAnsi="Arial Narrow"/>
          <w:sz w:val="24"/>
          <w:szCs w:val="24"/>
        </w:rPr>
        <w:t xml:space="preserve"> que uma mama nunca é igual a outra, aceitando-se como dentro da normalidade uma diferença de 15% entre o tamanho e a forma das mamas de uma mesma paciente. Isto ocorre, e é considerado “normal”, pelo fato de que um lado do corpo não é igual ao outro. Assim, esta diferença poderá persistir, também, após a cirurgia, e a paciente deve estar preparada para isto.</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Na cirurgia de redução mamária</w:t>
      </w:r>
      <w:r w:rsidRPr="00CC0FA5">
        <w:rPr>
          <w:rFonts w:ascii="Arial Narrow" w:hAnsi="Arial Narrow"/>
          <w:sz w:val="24"/>
          <w:szCs w:val="24"/>
        </w:rPr>
        <w:t>, o tamanho final da mama será decorrente da média entre o desejo expressado pela paciente e o quanto foi possível diminuir a mama, sem aumentar exageradamente a cicatriz.</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Lembrar que uma cicatriz existirá sempre</w:t>
      </w:r>
      <w:r w:rsidRPr="00CC0FA5">
        <w:rPr>
          <w:rFonts w:ascii="Arial Narrow" w:hAnsi="Arial Narrow"/>
          <w:sz w:val="24"/>
          <w:szCs w:val="24"/>
        </w:rPr>
        <w:t>, e ela pode ser de boa, regular, ruim ou de péssima qualidade, ficando este resultado na dependência do tipo de pele da paciente e de sua particular e individualíssima resposta ao processo de cicatrização, sobre a qual o médico não tem qualquer ingerência.</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A forma e a extensão</w:t>
      </w:r>
      <w:r w:rsidRPr="00CC0FA5">
        <w:rPr>
          <w:rFonts w:ascii="Arial Narrow" w:hAnsi="Arial Narrow"/>
          <w:sz w:val="24"/>
          <w:szCs w:val="24"/>
        </w:rPr>
        <w:t xml:space="preserve"> das cicatrizes serão definidas durante a cirurgia, dependendo das condições encontradas, mas sempre será buscado o melhor formato possível, dentro de um menor tamanho de cicatriz.</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Após a regressão do edema</w:t>
      </w:r>
      <w:r w:rsidRPr="00CC0FA5">
        <w:rPr>
          <w:rFonts w:ascii="Arial Narrow" w:hAnsi="Arial Narrow"/>
          <w:sz w:val="24"/>
          <w:szCs w:val="24"/>
        </w:rPr>
        <w:t xml:space="preserve"> (inchaço), que é natural e esperado devido à cirurgia, é possível que as mamas sofram uma pequena queda (ptose), o que será variável de pessoa a pessoa, pois esta queda está ligada a inúmeros fatores, tais quais: gestações, influências hormonais, genéticas, tipo de pele e idade. De igual modo, é preciso que a paciente </w:t>
      </w:r>
      <w:r w:rsidRPr="00CC0FA5">
        <w:rPr>
          <w:rFonts w:ascii="Arial Narrow" w:hAnsi="Arial Narrow"/>
          <w:b/>
          <w:sz w:val="24"/>
          <w:szCs w:val="24"/>
        </w:rPr>
        <w:t>esteja consciente</w:t>
      </w:r>
      <w:r w:rsidRPr="00CC0FA5">
        <w:rPr>
          <w:rFonts w:ascii="Arial Narrow" w:hAnsi="Arial Narrow"/>
          <w:sz w:val="24"/>
          <w:szCs w:val="24"/>
        </w:rPr>
        <w:t xml:space="preserve"> de que as mamas vão continuar sofrendo o efeito da permanente ação da gravidade e que ficarão na dependência da capacidade dos tecidos (de cada paciente), de se contraporem a este efeito.</w:t>
      </w:r>
    </w:p>
    <w:p w:rsidR="00987B2D" w:rsidRPr="00CC0FA5" w:rsidRDefault="00987B2D" w:rsidP="00987B2D">
      <w:p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Por estas mesmas causas</w:t>
      </w:r>
      <w:r w:rsidRPr="00CC0FA5">
        <w:rPr>
          <w:rFonts w:ascii="Arial Narrow" w:hAnsi="Arial Narrow"/>
          <w:sz w:val="24"/>
          <w:szCs w:val="24"/>
        </w:rPr>
        <w:t xml:space="preserve"> é impossível prever por quanto tempo as mamas manterão seu formato e posição, quando já decorridos alguns anos da cirurgia. Elas não são imunes aos efeitos do tempo, da gravidade e da saúde da paciente. E a cirurgia, por óbvio, não interrompe os efeitos deletérios do tempo</w:t>
      </w:r>
    </w:p>
    <w:p w:rsidR="00987B2D" w:rsidRPr="00CC0FA5" w:rsidRDefault="00987B2D" w:rsidP="00987B2D">
      <w:pPr>
        <w:pStyle w:val="PargrafodaLista"/>
        <w:numPr>
          <w:ilvl w:val="0"/>
          <w:numId w:val="5"/>
        </w:numPr>
        <w:autoSpaceDE w:val="0"/>
        <w:autoSpaceDN w:val="0"/>
        <w:adjustRightInd w:val="0"/>
        <w:spacing w:after="0" w:line="240" w:lineRule="auto"/>
        <w:jc w:val="both"/>
        <w:rPr>
          <w:rFonts w:ascii="Arial Narrow" w:hAnsi="Arial Narrow" w:cs="Arial"/>
          <w:b/>
          <w:bCs/>
          <w:sz w:val="24"/>
          <w:szCs w:val="24"/>
        </w:rPr>
      </w:pPr>
      <w:r w:rsidRPr="00CC0FA5">
        <w:rPr>
          <w:rFonts w:ascii="Arial Narrow" w:hAnsi="Arial Narrow" w:cs="Arial"/>
          <w:b/>
          <w:bCs/>
          <w:sz w:val="24"/>
          <w:szCs w:val="24"/>
        </w:rPr>
        <w:t>INFORMAÇÕES ESPECÍFICAS: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Tipo de anestesia</w:t>
      </w:r>
      <w:r w:rsidRPr="00CC0FA5">
        <w:rPr>
          <w:rFonts w:ascii="Arial Narrow" w:hAnsi="Arial Narrow"/>
          <w:sz w:val="24"/>
          <w:szCs w:val="24"/>
        </w:rPr>
        <w:t>: anestesia geral. Em casos especiais, e a critério do cirurgião, pode-se empregar peridural alta ou local, com sedação assistida.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Tempo de duração do ato cirúrgico:</w:t>
      </w:r>
      <w:r w:rsidRPr="00CC0FA5">
        <w:rPr>
          <w:rFonts w:ascii="Arial Narrow" w:hAnsi="Arial Narrow"/>
          <w:sz w:val="24"/>
          <w:szCs w:val="24"/>
        </w:rPr>
        <w:t xml:space="preserve"> vai depender do tipo da mama a ser operada. A média é de 4 horas.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 xml:space="preserve">Período de internação: </w:t>
      </w:r>
      <w:r w:rsidRPr="00CC0FA5">
        <w:rPr>
          <w:rFonts w:ascii="Arial Narrow" w:hAnsi="Arial Narrow"/>
          <w:sz w:val="24"/>
          <w:szCs w:val="24"/>
        </w:rPr>
        <w:t>em geral, 12 horas, ou a critério do cirurgião.</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Evolução pós-operatória:</w:t>
      </w:r>
      <w:r w:rsidRPr="00CC0FA5">
        <w:rPr>
          <w:rFonts w:ascii="Arial Narrow" w:hAnsi="Arial Narrow"/>
          <w:sz w:val="24"/>
          <w:szCs w:val="24"/>
        </w:rPr>
        <w:t xml:space="preserve"> até ser atingido o resultado ideal, diversas fases ocorrerão e são características do período evolutivo pós-cirúrgico:</w:t>
      </w:r>
    </w:p>
    <w:p w:rsidR="00987B2D" w:rsidRDefault="00987B2D" w:rsidP="00987B2D">
      <w:pPr>
        <w:pStyle w:val="PargrafodaLista"/>
        <w:numPr>
          <w:ilvl w:val="0"/>
          <w:numId w:val="6"/>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CICATRIZAÇÃO</w:t>
      </w:r>
      <w:r w:rsidRPr="00CC0FA5">
        <w:rPr>
          <w:rFonts w:ascii="Arial Narrow" w:hAnsi="Arial Narrow"/>
          <w:sz w:val="24"/>
          <w:szCs w:val="24"/>
        </w:rPr>
        <w:t xml:space="preserve">: as cicatrizes variam de acordo com o tamanho das mamas a serem reduzidas e podem ter o formato de “T”, de “L”, de “I”, ou ainda ser </w:t>
      </w:r>
      <w:proofErr w:type="spellStart"/>
      <w:r w:rsidRPr="00CC0FA5">
        <w:rPr>
          <w:rFonts w:ascii="Arial Narrow" w:hAnsi="Arial Narrow"/>
          <w:sz w:val="24"/>
          <w:szCs w:val="24"/>
        </w:rPr>
        <w:t>periareolar</w:t>
      </w:r>
      <w:proofErr w:type="spellEnd"/>
      <w:r w:rsidRPr="00CC0FA5">
        <w:rPr>
          <w:rFonts w:ascii="Arial Narrow" w:hAnsi="Arial Narrow"/>
          <w:sz w:val="24"/>
          <w:szCs w:val="24"/>
        </w:rPr>
        <w:t xml:space="preserve"> (em torno da aréola).</w:t>
      </w:r>
    </w:p>
    <w:p w:rsidR="00987B2D" w:rsidRPr="00CC0FA5" w:rsidRDefault="00987B2D" w:rsidP="00987B2D">
      <w:pPr>
        <w:pStyle w:val="PargrafodaLista"/>
        <w:autoSpaceDE w:val="0"/>
        <w:autoSpaceDN w:val="0"/>
        <w:adjustRightInd w:val="0"/>
        <w:spacing w:after="0" w:line="240" w:lineRule="auto"/>
        <w:ind w:left="1210"/>
        <w:jc w:val="both"/>
        <w:rPr>
          <w:rFonts w:ascii="Arial Narrow" w:hAnsi="Arial Narrow"/>
          <w:sz w:val="24"/>
          <w:szCs w:val="24"/>
        </w:rPr>
      </w:pPr>
      <w:r w:rsidRPr="00CC0FA5">
        <w:rPr>
          <w:rFonts w:ascii="Arial Narrow" w:hAnsi="Arial Narrow"/>
          <w:sz w:val="24"/>
          <w:szCs w:val="24"/>
        </w:rPr>
        <w:t xml:space="preserve">A cicatrização transcorrerá por três períodos distintos, a saber: até o 30º dia, o corte apresenta bom aspecto, podendo ocorrer discreta reação aos pontos ou aos curativos. Do 30º dia ao 12º mês haverá um </w:t>
      </w:r>
      <w:r w:rsidRPr="00CC0FA5">
        <w:rPr>
          <w:rFonts w:ascii="Arial Narrow" w:hAnsi="Arial Narrow"/>
          <w:sz w:val="24"/>
          <w:szCs w:val="24"/>
        </w:rPr>
        <w:lastRenderedPageBreak/>
        <w:t>espessamento natural da cicatriz e uma mudança na sua coloração, passando do vermelho para o marrom, para, em seguida, começar a clarear. Por ser o período menos favorável da evolução cicatricial, é também o que mais preocupa as pacientes. Todavia, ele é temporário, bem como varia de pessoa a pessoa. Do 12º ao 18º mês, a cicatriz começa a tornar-se mais clara e menos espessa, até atingir seu aspecto definitivo. QUALQUER AVALIAÇÃO DO RESULTADO DEFINITIVO DE UMA CIRURGIA DE MAMAS SÓ PODERÁ SER FEITA APÓS O PERÍODO DE 18 MESES.</w:t>
      </w:r>
    </w:p>
    <w:p w:rsidR="00987B2D" w:rsidRPr="00CC0FA5" w:rsidRDefault="00987B2D" w:rsidP="00987B2D">
      <w:pPr>
        <w:pStyle w:val="PargrafodaLista"/>
        <w:numPr>
          <w:ilvl w:val="0"/>
          <w:numId w:val="6"/>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TAMANHO, CONSISTÊNCIA E FORMA</w:t>
      </w:r>
      <w:r w:rsidRPr="00CC0FA5">
        <w:rPr>
          <w:rFonts w:ascii="Arial Narrow" w:hAnsi="Arial Narrow"/>
          <w:sz w:val="24"/>
          <w:szCs w:val="24"/>
        </w:rPr>
        <w:t>: com a cirurgia, não só as mamas têm seu volume reduzido, como podem ser melhoradas a sua consistência e forma, tudo obedecendo à norma de harmonia em relação ao físico da paciente como um todo. Portanto, de igual maneira como ocorreu com o processo de cicatrização, também as “novas mamas” vão passar por períodos evolutivos, que são os seguintes: até o 30º dia sua forma ainda está aquém do desejado, apesar de já apresentarem um melhor aspecto; é comum a ocorrência de edema (inchaço). Do 30º dia ao 8º mês continua a evolução para a forma definitiva, não sendo raros os casos de insensibilidade ou de hipersensibilidade do mamilo. Pode ainda ocorrer edema (inchaço). Do 8º ao 18º mês é o período no qual a mama vai atingir seu aspecto definitivo no que diz respeito à cicatriz, forma, consistência, volume e sensibilidade. No resultado final tem grande importância o grau de elasticidade da pele das mamas e o volume final obtido, já que o equilíbrio entre ambos é variável de caso a caso.</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CICATRIZES ANTIESTÉTICAS</w:t>
      </w:r>
      <w:r w:rsidRPr="00CC0FA5">
        <w:rPr>
          <w:rFonts w:ascii="Arial Narrow" w:hAnsi="Arial Narrow"/>
          <w:sz w:val="24"/>
          <w:szCs w:val="24"/>
        </w:rPr>
        <w:t>: certas pacientes, em decorrência do seu tipo de pele, podem apresentar uma tendência a formar cicatrizes hipertróficas ou à formação de queloide. Dentro do possível, MAS NEM SEMPRE, essa tendência pode ser prevista durante a consulta inicial, pelo levantamento da vida clínica pregressa da paciente e de suas características familiares. Pessoas de pele clara têm menor probabilidade dessa ocorrência. Contudo, há vários recursos clínicos e cirúrgicos que auxiliam a contornar, TOTAL OU APENAS PARCIALMENTE, o problema das cicatrizes inestéticas quando estas ocorrerem. O importante é não confundir o período de cicatrização (em especial o que vai do 30º dia ao 12º mês) com complicação cicatricial, lembrando que mesmo que o resultado inicial seja muito bom, será somente entre o 12º e o 18º mês que as mamas atingirão a nova forma dada pela cirurgia.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Dor no pós-operatório</w:t>
      </w:r>
      <w:r w:rsidRPr="00CC0FA5">
        <w:rPr>
          <w:rFonts w:ascii="Arial Narrow" w:hAnsi="Arial Narrow"/>
          <w:sz w:val="24"/>
          <w:szCs w:val="24"/>
        </w:rPr>
        <w:t>: é discreta e minimizada com analgésicos leves. Costuma ser mais frequente no período pré-menstrual. Pode ocorrer dor no braço, devido à anestesia e a postura durante a cirurgia.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Fitas de Micropore</w:t>
      </w:r>
      <w:r w:rsidRPr="00CC0FA5">
        <w:rPr>
          <w:rFonts w:ascii="Arial Narrow" w:hAnsi="Arial Narrow"/>
          <w:sz w:val="24"/>
          <w:szCs w:val="24"/>
        </w:rPr>
        <w:t>: estarão protegendo as cicatrizes, evitando seu alargamento.</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Amortecimento</w:t>
      </w:r>
      <w:r w:rsidRPr="00CC0FA5">
        <w:rPr>
          <w:rFonts w:ascii="Arial Narrow" w:hAnsi="Arial Narrow"/>
          <w:sz w:val="24"/>
          <w:szCs w:val="24"/>
        </w:rPr>
        <w:t>: principalmente na aréola e mamilos. Sua recuperação parcial ou total pode se dar após 01 ano ou mais.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Náuseas</w:t>
      </w:r>
      <w:r w:rsidRPr="00CC0FA5">
        <w:rPr>
          <w:rFonts w:ascii="Arial Narrow" w:hAnsi="Arial Narrow"/>
          <w:sz w:val="24"/>
          <w:szCs w:val="24"/>
        </w:rPr>
        <w:t>: poderão ocorrer nas primeiras horas após a anestesia.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Edema</w:t>
      </w:r>
      <w:r w:rsidRPr="00CC0FA5">
        <w:rPr>
          <w:rFonts w:ascii="Arial Narrow" w:hAnsi="Arial Narrow"/>
          <w:sz w:val="24"/>
          <w:szCs w:val="24"/>
        </w:rPr>
        <w:t xml:space="preserve"> (inchaço): presente. Impedirá a visualização do resultado final por, aproximadamente, 3 a 10 meses, sendo mais frequente pela manhã, em dias quentes e no período pré-menstrual. Não impedirá as atividades básicas.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Retirada dos pontos</w:t>
      </w:r>
      <w:r w:rsidRPr="00CC0FA5">
        <w:rPr>
          <w:rFonts w:ascii="Arial Narrow" w:hAnsi="Arial Narrow"/>
          <w:sz w:val="24"/>
          <w:szCs w:val="24"/>
        </w:rPr>
        <w:t>: geralmente retirados em torno de 14 dias.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Banho</w:t>
      </w:r>
      <w:r w:rsidRPr="00CC0FA5">
        <w:rPr>
          <w:rFonts w:ascii="Arial Narrow" w:hAnsi="Arial Narrow"/>
          <w:sz w:val="24"/>
          <w:szCs w:val="24"/>
        </w:rPr>
        <w:t>: liberado no segundo dia após a cirurgia. Evite molhar as fitas e micropore. Se necessário, secá-las com secador de cabelo, em temperatura morna ou fria.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Repouso</w:t>
      </w:r>
      <w:r w:rsidRPr="00CC0FA5">
        <w:rPr>
          <w:rFonts w:ascii="Arial Narrow" w:hAnsi="Arial Narrow"/>
          <w:sz w:val="24"/>
          <w:szCs w:val="24"/>
        </w:rPr>
        <w:t>: não fazer repouso adicional. Não se deite de bruços ou de lado sobre as mamas durante 02 meses, e quando no leito, movimente várias vezes os pés e as pernas.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Andar</w:t>
      </w:r>
      <w:r w:rsidRPr="00CC0FA5">
        <w:rPr>
          <w:rFonts w:ascii="Arial Narrow" w:hAnsi="Arial Narrow"/>
          <w:sz w:val="24"/>
          <w:szCs w:val="24"/>
        </w:rPr>
        <w:t>: andar normalmente. É aconselhável o uso de meias elásticas (suave compressão), durante 30 dias, para evitar trombose. Peça auxílio ao(a) acompanhante para calçar as meias, devido ao esforço requerido para calçá-las.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Caminhadas esportivas e esportes que não envolvam a área operada</w:t>
      </w:r>
      <w:r w:rsidRPr="00CC0FA5">
        <w:rPr>
          <w:rFonts w:ascii="Arial Narrow" w:hAnsi="Arial Narrow"/>
          <w:sz w:val="24"/>
          <w:szCs w:val="24"/>
        </w:rPr>
        <w:t>: após 45 dias. Ginástica e esportes que envolvam a área operada (musculação para braços, ombros, peitorais e dorso, natação, aeróbica etc.) após 4 meses, adotando a técnica de exercícios progressivos.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Ficar no domicílio</w:t>
      </w:r>
      <w:r w:rsidRPr="00CC0FA5">
        <w:rPr>
          <w:rFonts w:ascii="Arial Narrow" w:hAnsi="Arial Narrow"/>
          <w:sz w:val="24"/>
          <w:szCs w:val="24"/>
        </w:rPr>
        <w:t>: até 24 horas após a cirurgia.</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Trabalho</w:t>
      </w:r>
      <w:r w:rsidRPr="00CC0FA5">
        <w:rPr>
          <w:rFonts w:ascii="Arial Narrow" w:hAnsi="Arial Narrow"/>
          <w:sz w:val="24"/>
          <w:szCs w:val="24"/>
        </w:rPr>
        <w:t>: geralmente é liberado depois do 7º dia de pós, desde que sem esforço excessivo para os braços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Movimento dos braços</w:t>
      </w:r>
      <w:r w:rsidRPr="00CC0FA5">
        <w:rPr>
          <w:rFonts w:ascii="Arial Narrow" w:hAnsi="Arial Narrow"/>
          <w:sz w:val="24"/>
          <w:szCs w:val="24"/>
        </w:rPr>
        <w:t>: não levantar os cotovelos acima dos ombros durante 01 mês.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Peso</w:t>
      </w:r>
      <w:r w:rsidRPr="00CC0FA5">
        <w:rPr>
          <w:rFonts w:ascii="Arial Narrow" w:hAnsi="Arial Narrow"/>
          <w:sz w:val="24"/>
          <w:szCs w:val="24"/>
        </w:rPr>
        <w:t>: não carregar pesos acima de 5 kg, durante 1 mês.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Dirigir automóvel</w:t>
      </w:r>
      <w:r w:rsidRPr="00CC0FA5">
        <w:rPr>
          <w:rFonts w:ascii="Arial Narrow" w:hAnsi="Arial Narrow"/>
          <w:sz w:val="24"/>
          <w:szCs w:val="24"/>
        </w:rPr>
        <w:t>: após 10 dias.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lastRenderedPageBreak/>
        <w:t>Sol</w:t>
      </w:r>
      <w:r w:rsidRPr="00CC0FA5">
        <w:rPr>
          <w:rFonts w:ascii="Arial Narrow" w:hAnsi="Arial Narrow"/>
          <w:sz w:val="24"/>
          <w:szCs w:val="24"/>
        </w:rPr>
        <w:t>: desde que não incida sobre as cicatrizes ou áreas eventualmente roxas, é liberado após 30 dias. Usar protetor solar.</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Troca de Fitas de Micropore</w:t>
      </w:r>
      <w:r w:rsidRPr="00CC0FA5">
        <w:rPr>
          <w:rFonts w:ascii="Arial Narrow" w:hAnsi="Arial Narrow"/>
          <w:sz w:val="24"/>
          <w:szCs w:val="24"/>
        </w:rPr>
        <w:t>: após seu médico liberar, você as trocará somente uma vez por semana. Após 30 dias, você passará a usar Fitas e Discos de Silicone sobre as cicatrizes por, aproximadamente, 3 meses, além de um creme para massagens noturnas sobre as cicatrizes.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CC0FA5">
        <w:rPr>
          <w:rFonts w:ascii="Arial Narrow" w:hAnsi="Arial Narrow"/>
          <w:b/>
          <w:sz w:val="24"/>
          <w:szCs w:val="24"/>
        </w:rPr>
        <w:t>Relação sexual</w:t>
      </w:r>
      <w:r w:rsidRPr="00CC0FA5">
        <w:rPr>
          <w:rFonts w:ascii="Arial Narrow" w:hAnsi="Arial Narrow"/>
          <w:sz w:val="24"/>
          <w:szCs w:val="24"/>
        </w:rPr>
        <w:t>: após 15 dias, evitando pressão sobre as mamas por 2 meses.</w:t>
      </w:r>
    </w:p>
    <w:p w:rsidR="00987B2D" w:rsidRPr="00CC0FA5" w:rsidRDefault="00987B2D" w:rsidP="00987B2D">
      <w:pPr>
        <w:pStyle w:val="PargrafodaLista"/>
        <w:numPr>
          <w:ilvl w:val="0"/>
          <w:numId w:val="1"/>
        </w:numPr>
        <w:autoSpaceDE w:val="0"/>
        <w:autoSpaceDN w:val="0"/>
        <w:adjustRightInd w:val="0"/>
        <w:spacing w:after="0" w:line="240" w:lineRule="auto"/>
        <w:jc w:val="both"/>
        <w:rPr>
          <w:rFonts w:ascii="Arial Narrow" w:hAnsi="Arial Narrow"/>
          <w:sz w:val="24"/>
          <w:szCs w:val="24"/>
        </w:rPr>
      </w:pPr>
      <w:proofErr w:type="spellStart"/>
      <w:proofErr w:type="gramStart"/>
      <w:r w:rsidRPr="00CC0FA5">
        <w:rPr>
          <w:rFonts w:ascii="Arial Narrow" w:hAnsi="Arial Narrow"/>
          <w:b/>
          <w:sz w:val="24"/>
          <w:szCs w:val="24"/>
        </w:rPr>
        <w:t>lta</w:t>
      </w:r>
      <w:proofErr w:type="spellEnd"/>
      <w:proofErr w:type="gramEnd"/>
      <w:r w:rsidRPr="00CC0FA5">
        <w:rPr>
          <w:rFonts w:ascii="Arial Narrow" w:hAnsi="Arial Narrow"/>
          <w:b/>
          <w:sz w:val="24"/>
          <w:szCs w:val="24"/>
        </w:rPr>
        <w:t xml:space="preserve"> completa</w:t>
      </w:r>
      <w:r w:rsidRPr="00CC0FA5">
        <w:rPr>
          <w:rFonts w:ascii="Arial Narrow" w:hAnsi="Arial Narrow"/>
          <w:sz w:val="24"/>
          <w:szCs w:val="24"/>
        </w:rPr>
        <w:t>: após 6 meses você será submetida a nova consulta e tomada das fotos pós-operatórias para controle da qualidade dos resultados. Na ocasião, se necessário, poderão ser sugeridos pequenos retoques para acomodar a pele que, por falta de elasticidade, possa estar comprometendo o formato mamário. Poderão ainda ser sugeridos retoques para melhorar as cicatrizes ou o formato das mamas. Escolha com seu médico a época mais oportuna para estes pequenos procedimentos de refinamento da sua cirurgia.</w:t>
      </w:r>
    </w:p>
    <w:p w:rsidR="00987B2D" w:rsidRPr="00CC0FA5" w:rsidRDefault="00987B2D" w:rsidP="00987B2D">
      <w:pPr>
        <w:pStyle w:val="PargrafodaLista"/>
        <w:numPr>
          <w:ilvl w:val="0"/>
          <w:numId w:val="5"/>
        </w:numPr>
        <w:autoSpaceDE w:val="0"/>
        <w:autoSpaceDN w:val="0"/>
        <w:adjustRightInd w:val="0"/>
        <w:spacing w:line="240" w:lineRule="auto"/>
        <w:rPr>
          <w:rFonts w:ascii="Arial Narrow" w:hAnsi="Arial Narrow"/>
          <w:sz w:val="24"/>
          <w:szCs w:val="24"/>
        </w:rPr>
      </w:pPr>
      <w:r w:rsidRPr="00CC0FA5">
        <w:rPr>
          <w:rFonts w:ascii="Arial Narrow" w:hAnsi="Arial Narrow"/>
          <w:b/>
          <w:sz w:val="24"/>
          <w:szCs w:val="24"/>
        </w:rPr>
        <w:t>RECOMENDAÇÕES PRÉ-OPERATÓRIAS</w:t>
      </w:r>
    </w:p>
    <w:p w:rsidR="00987B2D" w:rsidRPr="00CC0FA5" w:rsidRDefault="00987B2D" w:rsidP="00987B2D">
      <w:pPr>
        <w:pStyle w:val="PargrafodaLista"/>
        <w:numPr>
          <w:ilvl w:val="1"/>
          <w:numId w:val="3"/>
        </w:numPr>
        <w:autoSpaceDE w:val="0"/>
        <w:autoSpaceDN w:val="0"/>
        <w:adjustRightInd w:val="0"/>
        <w:spacing w:line="240" w:lineRule="auto"/>
        <w:ind w:left="709"/>
        <w:jc w:val="both"/>
        <w:rPr>
          <w:rFonts w:ascii="Arial Narrow" w:hAnsi="Arial Narrow"/>
          <w:sz w:val="24"/>
          <w:szCs w:val="24"/>
        </w:rPr>
      </w:pPr>
      <w:r w:rsidRPr="00CC0FA5">
        <w:rPr>
          <w:rFonts w:ascii="Arial Narrow" w:hAnsi="Arial Narrow"/>
          <w:sz w:val="24"/>
          <w:szCs w:val="24"/>
        </w:rPr>
        <w:t>Comunicar até 2 dias antes da cirurgia ocorrências como gripe, indisposição, febre, período menstrual, dor, etc.</w:t>
      </w:r>
    </w:p>
    <w:p w:rsidR="00987B2D" w:rsidRPr="00CC0FA5" w:rsidRDefault="00987B2D" w:rsidP="00987B2D">
      <w:pPr>
        <w:pStyle w:val="PargrafodaLista"/>
        <w:numPr>
          <w:ilvl w:val="1"/>
          <w:numId w:val="3"/>
        </w:numPr>
        <w:autoSpaceDE w:val="0"/>
        <w:autoSpaceDN w:val="0"/>
        <w:adjustRightInd w:val="0"/>
        <w:spacing w:line="240" w:lineRule="auto"/>
        <w:ind w:left="709"/>
        <w:jc w:val="both"/>
        <w:rPr>
          <w:rFonts w:ascii="Arial Narrow" w:hAnsi="Arial Narrow"/>
          <w:sz w:val="24"/>
          <w:szCs w:val="24"/>
        </w:rPr>
      </w:pPr>
      <w:r w:rsidRPr="00CC0FA5">
        <w:rPr>
          <w:rFonts w:ascii="Arial Narrow" w:hAnsi="Arial Narrow"/>
          <w:sz w:val="24"/>
          <w:szCs w:val="24"/>
        </w:rPr>
        <w:t>Internar-se no hospital/clínica, obedecendo o horário indicado na guia.</w:t>
      </w:r>
    </w:p>
    <w:p w:rsidR="00987B2D" w:rsidRPr="00CC0FA5" w:rsidRDefault="00987B2D" w:rsidP="00987B2D">
      <w:pPr>
        <w:pStyle w:val="PargrafodaLista"/>
        <w:numPr>
          <w:ilvl w:val="1"/>
          <w:numId w:val="3"/>
        </w:numPr>
        <w:autoSpaceDE w:val="0"/>
        <w:autoSpaceDN w:val="0"/>
        <w:adjustRightInd w:val="0"/>
        <w:spacing w:line="240" w:lineRule="auto"/>
        <w:ind w:left="709"/>
        <w:jc w:val="both"/>
        <w:rPr>
          <w:rFonts w:ascii="Arial Narrow" w:hAnsi="Arial Narrow"/>
          <w:sz w:val="24"/>
          <w:szCs w:val="24"/>
        </w:rPr>
      </w:pPr>
      <w:r w:rsidRPr="00CC0FA5">
        <w:rPr>
          <w:rFonts w:ascii="Arial Narrow" w:hAnsi="Arial Narrow"/>
          <w:sz w:val="24"/>
          <w:szCs w:val="24"/>
        </w:rPr>
        <w:t>Evitar todo e qualquer medicamento para emagrecer, por um período de 10 dias antes do ato cirúrgico (incluindo também os diuréticos).</w:t>
      </w:r>
    </w:p>
    <w:p w:rsidR="00987B2D" w:rsidRPr="00CC0FA5" w:rsidRDefault="00987B2D" w:rsidP="00987B2D">
      <w:pPr>
        <w:pStyle w:val="PargrafodaLista"/>
        <w:numPr>
          <w:ilvl w:val="1"/>
          <w:numId w:val="3"/>
        </w:numPr>
        <w:autoSpaceDE w:val="0"/>
        <w:autoSpaceDN w:val="0"/>
        <w:adjustRightInd w:val="0"/>
        <w:spacing w:line="240" w:lineRule="auto"/>
        <w:ind w:left="709"/>
        <w:jc w:val="both"/>
        <w:rPr>
          <w:rFonts w:ascii="Arial Narrow" w:hAnsi="Arial Narrow"/>
          <w:sz w:val="24"/>
          <w:szCs w:val="24"/>
        </w:rPr>
      </w:pPr>
      <w:r w:rsidRPr="00CC0FA5">
        <w:rPr>
          <w:rFonts w:ascii="Arial Narrow" w:hAnsi="Arial Narrow"/>
          <w:sz w:val="24"/>
          <w:szCs w:val="24"/>
        </w:rPr>
        <w:t>Evitar bebidas alcoólicas ou refeições fartas na véspera da cirurgia.</w:t>
      </w:r>
    </w:p>
    <w:p w:rsidR="00987B2D" w:rsidRPr="00CC0FA5" w:rsidRDefault="00987B2D" w:rsidP="00987B2D">
      <w:pPr>
        <w:pStyle w:val="PargrafodaLista"/>
        <w:numPr>
          <w:ilvl w:val="1"/>
          <w:numId w:val="3"/>
        </w:numPr>
        <w:autoSpaceDE w:val="0"/>
        <w:autoSpaceDN w:val="0"/>
        <w:adjustRightInd w:val="0"/>
        <w:spacing w:line="240" w:lineRule="auto"/>
        <w:ind w:left="709"/>
        <w:jc w:val="both"/>
        <w:rPr>
          <w:rFonts w:ascii="Arial Narrow" w:hAnsi="Arial Narrow"/>
          <w:sz w:val="24"/>
          <w:szCs w:val="24"/>
        </w:rPr>
      </w:pPr>
      <w:r w:rsidRPr="00CC0FA5">
        <w:rPr>
          <w:rFonts w:ascii="Arial Narrow" w:hAnsi="Arial Narrow"/>
          <w:sz w:val="24"/>
          <w:szCs w:val="24"/>
        </w:rPr>
        <w:t>Programar suas atividades sociais, domésticas ou escolares, de modo a não se tornar indispensável a terceiros por um período aproximado de 2 semanas.</w:t>
      </w:r>
    </w:p>
    <w:p w:rsidR="00987B2D" w:rsidRPr="00CC0FA5" w:rsidRDefault="00987B2D" w:rsidP="008C03AA">
      <w:pPr>
        <w:pStyle w:val="PargrafodaLista"/>
        <w:numPr>
          <w:ilvl w:val="0"/>
          <w:numId w:val="5"/>
        </w:numPr>
        <w:tabs>
          <w:tab w:val="left" w:pos="142"/>
          <w:tab w:val="left" w:pos="284"/>
        </w:tabs>
        <w:autoSpaceDE w:val="0"/>
        <w:autoSpaceDN w:val="0"/>
        <w:adjustRightInd w:val="0"/>
        <w:spacing w:after="0" w:line="240" w:lineRule="auto"/>
        <w:ind w:left="0" w:firstLine="0"/>
        <w:jc w:val="both"/>
        <w:rPr>
          <w:rFonts w:ascii="Arial Narrow" w:hAnsi="Arial Narrow"/>
          <w:sz w:val="24"/>
          <w:szCs w:val="24"/>
        </w:rPr>
      </w:pPr>
      <w:r w:rsidRPr="00CC0FA5">
        <w:rPr>
          <w:rFonts w:ascii="Arial Narrow" w:hAnsi="Arial Narrow"/>
          <w:sz w:val="24"/>
          <w:szCs w:val="24"/>
        </w:rPr>
        <w:t xml:space="preserve">Tomei ciência também de que o procedimento envolve </w:t>
      </w:r>
      <w:r w:rsidRPr="00CC0FA5">
        <w:rPr>
          <w:rFonts w:ascii="Arial Narrow" w:hAnsi="Arial Narrow"/>
          <w:b/>
          <w:sz w:val="24"/>
          <w:szCs w:val="24"/>
        </w:rPr>
        <w:t>RICOS</w:t>
      </w:r>
      <w:r w:rsidRPr="00CC0FA5">
        <w:rPr>
          <w:rFonts w:ascii="Arial Narrow" w:hAnsi="Arial Narrow"/>
          <w:sz w:val="24"/>
          <w:szCs w:val="24"/>
        </w:rPr>
        <w:t xml:space="preserve">, tendo sido prestadas todas as informações pertinentes sobre as possíveis complicações de causas conhecidas e desconhecidas, inclusive: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Necrose de retalho e da aréola (especialmente em fumantes), podendo ocorrer também a perda do mamilo;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Persistência de excesso de pele e/ou gordura e/ou tecido mamário, resultando em forma antiestética da mama ou de parte dela;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A forma da mama, da auréola e/ou do mamilo poderá ficar diversa do esperado pela paciente;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Perda ou diminuição da sensibilidade da aréola, do mamilo ou de alguma parte da mama, podendo esta sensação ser temporária ou permanente, não sendo possível prevê-la;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Assimetria da forma e/ou do tamanho das mamas, podendo esta assimetria ser recente ou ser a acentuação de uma assimetria já existente anteriormente;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 xml:space="preserve">Assimetria de forma e/ou posição e/ou tamanho dos mamilos e aréolas; </w:t>
      </w:r>
    </w:p>
    <w:p w:rsidR="00987B2D" w:rsidRPr="00CC0FA5" w:rsidRDefault="00987B2D" w:rsidP="00987B2D">
      <w:pPr>
        <w:pStyle w:val="PargrafodaLista"/>
        <w:numPr>
          <w:ilvl w:val="0"/>
          <w:numId w:val="2"/>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Hematoma (raro).</w:t>
      </w:r>
    </w:p>
    <w:p w:rsidR="00987B2D" w:rsidRPr="00CC0FA5" w:rsidRDefault="00987B2D" w:rsidP="008C03AA">
      <w:pPr>
        <w:pStyle w:val="Corpodetexto"/>
        <w:numPr>
          <w:ilvl w:val="0"/>
          <w:numId w:val="5"/>
        </w:numPr>
        <w:tabs>
          <w:tab w:val="left" w:pos="284"/>
          <w:tab w:val="left" w:pos="567"/>
        </w:tabs>
        <w:ind w:left="0" w:firstLine="0"/>
        <w:rPr>
          <w:rFonts w:ascii="Arial Narrow" w:hAnsi="Arial Narrow"/>
          <w:sz w:val="24"/>
          <w:szCs w:val="24"/>
        </w:rPr>
      </w:pPr>
      <w:r w:rsidRPr="00CC0FA5">
        <w:rPr>
          <w:rFonts w:ascii="Arial Narrow" w:hAnsi="Arial Narrow"/>
          <w:color w:val="000000" w:themeColor="text1"/>
          <w:sz w:val="24"/>
          <w:szCs w:val="24"/>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987B2D" w:rsidRPr="00CC0FA5" w:rsidRDefault="00987B2D" w:rsidP="008C03AA">
      <w:pPr>
        <w:pStyle w:val="Corpodetexto"/>
        <w:numPr>
          <w:ilvl w:val="0"/>
          <w:numId w:val="5"/>
        </w:numPr>
        <w:tabs>
          <w:tab w:val="left" w:pos="284"/>
        </w:tabs>
        <w:ind w:left="0" w:firstLine="0"/>
        <w:rPr>
          <w:rFonts w:ascii="Arial Narrow" w:hAnsi="Arial Narrow"/>
          <w:sz w:val="24"/>
          <w:szCs w:val="24"/>
        </w:rPr>
      </w:pPr>
      <w:r w:rsidRPr="00CC0FA5">
        <w:rPr>
          <w:rFonts w:ascii="Arial Narrow" w:hAnsi="Arial Narrow"/>
          <w:sz w:val="24"/>
          <w:szCs w:val="24"/>
        </w:rPr>
        <w:t xml:space="preserve">Fui cientificado das diversas formas e possibilidades de tratamento e dos riscos e consequências previsíveis pela medicina. </w:t>
      </w:r>
    </w:p>
    <w:p w:rsidR="00987B2D" w:rsidRPr="00CC0FA5" w:rsidRDefault="00987B2D" w:rsidP="008C03AA">
      <w:pPr>
        <w:pStyle w:val="PargrafodaLista"/>
        <w:numPr>
          <w:ilvl w:val="0"/>
          <w:numId w:val="5"/>
        </w:numPr>
        <w:tabs>
          <w:tab w:val="left" w:pos="284"/>
          <w:tab w:val="left" w:pos="709"/>
        </w:tabs>
        <w:autoSpaceDE w:val="0"/>
        <w:autoSpaceDN w:val="0"/>
        <w:adjustRightInd w:val="0"/>
        <w:spacing w:line="240" w:lineRule="auto"/>
        <w:ind w:left="0" w:firstLine="0"/>
        <w:jc w:val="both"/>
        <w:rPr>
          <w:rFonts w:ascii="Arial Narrow" w:hAnsi="Arial Narrow"/>
          <w:sz w:val="24"/>
          <w:szCs w:val="24"/>
        </w:rPr>
      </w:pPr>
      <w:r w:rsidRPr="00CC0FA5">
        <w:rPr>
          <w:rFonts w:ascii="Arial Narrow" w:hAnsi="Arial Narrow"/>
          <w:sz w:val="24"/>
          <w:szCs w:val="24"/>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987B2D" w:rsidRDefault="00987B2D" w:rsidP="008C03AA">
      <w:pPr>
        <w:pStyle w:val="PargrafodaLista"/>
        <w:numPr>
          <w:ilvl w:val="0"/>
          <w:numId w:val="5"/>
        </w:numPr>
        <w:tabs>
          <w:tab w:val="left" w:pos="284"/>
          <w:tab w:val="left" w:pos="426"/>
        </w:tabs>
        <w:autoSpaceDE w:val="0"/>
        <w:autoSpaceDN w:val="0"/>
        <w:adjustRightInd w:val="0"/>
        <w:spacing w:line="240" w:lineRule="auto"/>
        <w:ind w:left="0" w:firstLine="0"/>
        <w:jc w:val="both"/>
        <w:rPr>
          <w:rFonts w:ascii="Arial Narrow" w:hAnsi="Arial Narrow"/>
          <w:sz w:val="24"/>
          <w:szCs w:val="24"/>
        </w:rPr>
      </w:pPr>
      <w:r w:rsidRPr="00CC0FA5">
        <w:rPr>
          <w:rFonts w:ascii="Arial Narrow" w:hAnsi="Arial Narrow"/>
          <w:sz w:val="24"/>
          <w:szCs w:val="24"/>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987B2D" w:rsidRPr="00CC0FA5" w:rsidRDefault="00987B2D" w:rsidP="008C03AA">
      <w:pPr>
        <w:pStyle w:val="PargrafodaLista"/>
        <w:numPr>
          <w:ilvl w:val="0"/>
          <w:numId w:val="5"/>
        </w:numPr>
        <w:tabs>
          <w:tab w:val="left" w:pos="284"/>
          <w:tab w:val="left" w:pos="426"/>
        </w:tabs>
        <w:autoSpaceDE w:val="0"/>
        <w:autoSpaceDN w:val="0"/>
        <w:adjustRightInd w:val="0"/>
        <w:spacing w:line="240" w:lineRule="auto"/>
        <w:ind w:left="0" w:firstLine="0"/>
        <w:jc w:val="both"/>
        <w:rPr>
          <w:rFonts w:ascii="Arial Narrow" w:hAnsi="Arial Narrow"/>
          <w:sz w:val="24"/>
          <w:szCs w:val="24"/>
        </w:rPr>
      </w:pPr>
      <w:r w:rsidRPr="00CC0FA5">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987B2D" w:rsidRPr="00CC0FA5" w:rsidRDefault="00987B2D" w:rsidP="008C03AA">
      <w:pPr>
        <w:pStyle w:val="PargrafodaLista"/>
        <w:numPr>
          <w:ilvl w:val="0"/>
          <w:numId w:val="5"/>
        </w:numPr>
        <w:tabs>
          <w:tab w:val="left" w:pos="426"/>
        </w:tabs>
        <w:autoSpaceDE w:val="0"/>
        <w:autoSpaceDN w:val="0"/>
        <w:adjustRightInd w:val="0"/>
        <w:spacing w:line="240" w:lineRule="auto"/>
        <w:ind w:left="0" w:firstLine="0"/>
        <w:jc w:val="both"/>
        <w:rPr>
          <w:rFonts w:ascii="Arial Narrow" w:hAnsi="Arial Narrow"/>
          <w:sz w:val="24"/>
          <w:szCs w:val="24"/>
        </w:rPr>
      </w:pPr>
      <w:r w:rsidRPr="00CC0FA5">
        <w:rPr>
          <w:rFonts w:ascii="Arial Narrow" w:hAnsi="Arial Narrow"/>
          <w:sz w:val="24"/>
          <w:szCs w:val="24"/>
        </w:rPr>
        <w:t xml:space="preserve">Declaro que tenho ciência que o sucesso do procedimento também depende do pós-operatório, e, portanto, me comprometo a seguir corretamente as orientações médicas, quanto aos </w:t>
      </w:r>
      <w:r w:rsidRPr="00CC0FA5">
        <w:rPr>
          <w:rFonts w:ascii="Arial Narrow" w:hAnsi="Arial Narrow"/>
          <w:b/>
          <w:sz w:val="24"/>
          <w:szCs w:val="24"/>
        </w:rPr>
        <w:t>CUIDADOS</w:t>
      </w:r>
      <w:r w:rsidRPr="00CC0FA5">
        <w:rPr>
          <w:rFonts w:ascii="Arial Narrow" w:hAnsi="Arial Narrow"/>
          <w:sz w:val="24"/>
          <w:szCs w:val="24"/>
        </w:rPr>
        <w:t xml:space="preserve"> que deverei adotar após o procedimento, como:</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Evitar esforço físico nos primeiros 30 dias.</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lastRenderedPageBreak/>
        <w:t>Não movimentar os braços em excesso. Obedecer às instruções que serão dadas por ocasião da alta hospitalar, relativas à movimentação dos membros superiores.</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Obedecer rigorosamente à prescrição médica.</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Voltar ao consultório para a troca de curativos e controle pós-operatório nos dias e horários marcados.</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Alimentação normal (salvo em casos especiais, os quais receberão orientação específica).</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Devido ao fato de estar se sentindo muito bem, a paciente, às vezes, pode esquecer-se de que foi operada recentemente, permitindo-se esforços prematuros que poderão lhe trazer prejuízos. Evite isto.</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Consultar este folheto informativo tantas vezes quantas se fizerem necessárias para esclarecer e eliminar perfeitamente suas dúvidas. Restando algum questionamento, contatar seu(sua) cirurgião(ã).</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987B2D" w:rsidRPr="00CC0FA5" w:rsidRDefault="00987B2D" w:rsidP="00987B2D">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CC0FA5">
        <w:rPr>
          <w:rFonts w:ascii="Arial Narrow" w:hAnsi="Arial Narrow"/>
          <w:sz w:val="24"/>
          <w:szCs w:val="24"/>
        </w:rPr>
        <w:t>Importante ter em mente que o bom resultado final de sua cirurgia também depende de você.</w:t>
      </w:r>
    </w:p>
    <w:p w:rsidR="00987B2D" w:rsidRPr="00CC0FA5" w:rsidRDefault="00987B2D" w:rsidP="008C03AA">
      <w:pPr>
        <w:pStyle w:val="Corpodetexto"/>
        <w:numPr>
          <w:ilvl w:val="0"/>
          <w:numId w:val="5"/>
        </w:numPr>
        <w:tabs>
          <w:tab w:val="left" w:pos="426"/>
        </w:tabs>
        <w:ind w:left="0" w:firstLine="0"/>
        <w:rPr>
          <w:rFonts w:ascii="Arial Narrow" w:hAnsi="Arial Narrow"/>
          <w:sz w:val="24"/>
          <w:szCs w:val="24"/>
        </w:rPr>
      </w:pPr>
      <w:r w:rsidRPr="00CC0FA5">
        <w:rPr>
          <w:rFonts w:ascii="Arial Narrow" w:hAnsi="Arial Narrow"/>
          <w:sz w:val="24"/>
          <w:szCs w:val="24"/>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987B2D" w:rsidRPr="008C03AA" w:rsidRDefault="00987B2D" w:rsidP="008C03AA">
      <w:pPr>
        <w:pStyle w:val="Corpodetexto"/>
        <w:numPr>
          <w:ilvl w:val="0"/>
          <w:numId w:val="5"/>
        </w:numPr>
        <w:tabs>
          <w:tab w:val="left" w:pos="426"/>
        </w:tabs>
        <w:ind w:left="0" w:firstLine="0"/>
        <w:rPr>
          <w:rFonts w:ascii="Arial Narrow" w:hAnsi="Arial Narrow"/>
          <w:b/>
          <w:sz w:val="24"/>
          <w:szCs w:val="24"/>
        </w:rPr>
      </w:pPr>
      <w:r w:rsidRPr="00CC0FA5">
        <w:rPr>
          <w:rFonts w:ascii="Arial Narrow" w:hAnsi="Arial Narrow"/>
          <w:b/>
          <w:sz w:val="24"/>
          <w:szCs w:val="24"/>
        </w:rPr>
        <w:t>INFECÇÃO</w:t>
      </w:r>
      <w:r w:rsidR="008C03AA">
        <w:rPr>
          <w:rFonts w:ascii="Arial Narrow" w:hAnsi="Arial Narrow"/>
          <w:b/>
          <w:sz w:val="24"/>
          <w:szCs w:val="24"/>
        </w:rPr>
        <w:t xml:space="preserve"> - </w:t>
      </w:r>
      <w:r w:rsidRPr="008C03AA">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considerá-lo. </w:t>
      </w:r>
      <w:r w:rsidRPr="008C03AA">
        <w:rPr>
          <w:rFonts w:ascii="Arial Narrow" w:hAnsi="Arial Narrow"/>
          <w:sz w:val="24"/>
          <w:szCs w:val="24"/>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8C03AA">
        <w:rPr>
          <w:rFonts w:ascii="Arial Narrow" w:hAnsi="Arial Narrow"/>
          <w:sz w:val="24"/>
          <w:szCs w:val="24"/>
        </w:rPr>
        <w:t>contaminação :</w:t>
      </w:r>
      <w:proofErr w:type="gramEnd"/>
      <w:r w:rsidRPr="008C03AA">
        <w:rPr>
          <w:rFonts w:ascii="Arial Narrow" w:hAnsi="Arial Narrow"/>
          <w:sz w:val="24"/>
          <w:szCs w:val="24"/>
        </w:rPr>
        <w:t>   </w:t>
      </w:r>
    </w:p>
    <w:p w:rsidR="00987B2D" w:rsidRPr="008C03AA" w:rsidRDefault="00987B2D" w:rsidP="008C03AA">
      <w:pPr>
        <w:spacing w:after="0"/>
        <w:jc w:val="both"/>
        <w:rPr>
          <w:rFonts w:ascii="Arial Narrow" w:hAnsi="Arial Narrow"/>
          <w:sz w:val="24"/>
          <w:szCs w:val="24"/>
        </w:rPr>
      </w:pPr>
      <w:r w:rsidRPr="008C03AA">
        <w:rPr>
          <w:rFonts w:ascii="Arial Narrow" w:hAnsi="Arial Narrow"/>
          <w:sz w:val="24"/>
          <w:szCs w:val="24"/>
        </w:rPr>
        <w:t xml:space="preserve">a) </w:t>
      </w:r>
      <w:proofErr w:type="gramStart"/>
      <w:r w:rsidRPr="008C03AA">
        <w:rPr>
          <w:rFonts w:ascii="Arial Narrow" w:hAnsi="Arial Narrow"/>
          <w:sz w:val="24"/>
          <w:szCs w:val="24"/>
        </w:rPr>
        <w:t>Limpa :</w:t>
      </w:r>
      <w:proofErr w:type="gramEnd"/>
      <w:r w:rsidRPr="008C03AA">
        <w:rPr>
          <w:rFonts w:ascii="Arial Narrow" w:hAnsi="Arial Narrow"/>
          <w:sz w:val="24"/>
          <w:szCs w:val="24"/>
        </w:rPr>
        <w:t> Condições assépticas sem microrganismos. São feridas produzidas em ambiente cirúrgico, desde que não foram abertos sistemas digestório ou genito-urinário. A probabilidade de infecção é baixa em torno de 1 a 5%; </w:t>
      </w:r>
    </w:p>
    <w:p w:rsidR="00987B2D" w:rsidRPr="008C03AA" w:rsidRDefault="00987B2D" w:rsidP="008C03AA">
      <w:pPr>
        <w:spacing w:after="0"/>
        <w:jc w:val="both"/>
        <w:rPr>
          <w:rFonts w:ascii="Arial Narrow" w:hAnsi="Arial Narrow"/>
          <w:sz w:val="24"/>
          <w:szCs w:val="24"/>
        </w:rPr>
      </w:pPr>
      <w:r w:rsidRPr="008C03AA">
        <w:rPr>
          <w:rFonts w:ascii="Arial Narrow" w:hAnsi="Arial Narrow"/>
          <w:sz w:val="24"/>
          <w:szCs w:val="24"/>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987B2D" w:rsidRPr="008C03AA" w:rsidRDefault="00987B2D" w:rsidP="008C03AA">
      <w:pPr>
        <w:spacing w:after="0"/>
        <w:jc w:val="both"/>
        <w:rPr>
          <w:rFonts w:ascii="Arial Narrow" w:hAnsi="Arial Narrow"/>
          <w:sz w:val="24"/>
          <w:szCs w:val="24"/>
        </w:rPr>
      </w:pPr>
      <w:r w:rsidRPr="008C03AA">
        <w:rPr>
          <w:rFonts w:ascii="Arial Narrow" w:hAnsi="Arial Narrow"/>
          <w:sz w:val="24"/>
          <w:szCs w:val="24"/>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987B2D" w:rsidRPr="008C03AA" w:rsidRDefault="00987B2D" w:rsidP="008C03AA">
      <w:pPr>
        <w:spacing w:after="0"/>
        <w:jc w:val="both"/>
        <w:rPr>
          <w:rFonts w:ascii="Arial Narrow" w:hAnsi="Arial Narrow"/>
          <w:sz w:val="24"/>
          <w:szCs w:val="24"/>
        </w:rPr>
      </w:pPr>
      <w:r w:rsidRPr="008C03AA">
        <w:rPr>
          <w:rFonts w:ascii="Arial Narrow" w:hAnsi="Arial Narrow"/>
          <w:sz w:val="24"/>
          <w:szCs w:val="24"/>
        </w:rPr>
        <w:t>d) Infectadas: presença de agente infeccioso no local e lesão com evidência de intensa reação inflamatória e destruição de tecidos podendo haver secreção purulenta. </w:t>
      </w:r>
    </w:p>
    <w:p w:rsidR="00987B2D" w:rsidRPr="008C31DC" w:rsidRDefault="00987B2D" w:rsidP="008C03AA">
      <w:pPr>
        <w:pStyle w:val="Corpodetexto"/>
        <w:numPr>
          <w:ilvl w:val="0"/>
          <w:numId w:val="5"/>
        </w:numPr>
        <w:tabs>
          <w:tab w:val="left" w:pos="284"/>
        </w:tabs>
        <w:ind w:left="0" w:firstLine="0"/>
        <w:rPr>
          <w:rFonts w:ascii="Arial Narrow" w:hAnsi="Arial Narrow"/>
          <w:sz w:val="24"/>
          <w:szCs w:val="24"/>
        </w:rPr>
      </w:pPr>
      <w:r w:rsidRPr="008C31DC">
        <w:t xml:space="preserve"> </w:t>
      </w:r>
      <w:r w:rsidRPr="00CC0FA5">
        <w:rPr>
          <w:rFonts w:ascii="Arial Narrow" w:hAnsi="Arial Narrow"/>
          <w:sz w:val="24"/>
          <w:szCs w:val="24"/>
        </w:rPr>
        <w:t>Guardados os cuidados de sigilo e privacidade, autorizo a coleta de dados clínicos e cirúrgico com a finalidade de pesquisa e divulgação cientifica.</w:t>
      </w:r>
    </w:p>
    <w:p w:rsidR="00987B2D" w:rsidRPr="00CC0FA5" w:rsidRDefault="00987B2D" w:rsidP="00987B2D">
      <w:pPr>
        <w:pStyle w:val="Corpodetexto"/>
        <w:rPr>
          <w:rFonts w:ascii="Arial Narrow" w:hAnsi="Arial Narrow"/>
          <w:sz w:val="24"/>
          <w:szCs w:val="24"/>
        </w:rPr>
      </w:pPr>
    </w:p>
    <w:p w:rsidR="008C03AA" w:rsidRPr="00BB5E93" w:rsidRDefault="00987B2D" w:rsidP="008C03AA">
      <w:pPr>
        <w:pStyle w:val="Corpodetexto"/>
        <w:spacing w:line="276" w:lineRule="auto"/>
        <w:rPr>
          <w:rFonts w:ascii="Arial Narrow" w:hAnsi="Arial Narrow"/>
          <w:b/>
        </w:rPr>
      </w:pPr>
      <w:r>
        <w:rPr>
          <w:rFonts w:ascii="Arial Narrow" w:hAnsi="Arial Narrow"/>
          <w:sz w:val="24"/>
          <w:szCs w:val="24"/>
        </w:rPr>
        <w:tab/>
      </w:r>
      <w:r w:rsidR="008C03AA" w:rsidRPr="00BB5E93">
        <w:rPr>
          <w:rFonts w:ascii="Arial Narrow" w:hAnsi="Arial Narrow"/>
          <w:b/>
        </w:rPr>
        <w:t xml:space="preserve">Declaro que fui devidamente </w:t>
      </w:r>
      <w:proofErr w:type="spellStart"/>
      <w:r w:rsidR="008C03AA" w:rsidRPr="00BB5E93">
        <w:rPr>
          <w:rFonts w:ascii="Arial Narrow" w:hAnsi="Arial Narrow"/>
          <w:b/>
        </w:rPr>
        <w:t>informado</w:t>
      </w:r>
      <w:proofErr w:type="spellEnd"/>
      <w:r w:rsidR="008C03AA"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8C03AA" w:rsidRPr="001C375D" w:rsidRDefault="008C03AA" w:rsidP="008C03AA">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8C03AA" w:rsidRDefault="008C03AA" w:rsidP="008C03AA">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8C03AA" w:rsidRPr="001C375D" w:rsidRDefault="008C03AA" w:rsidP="008C03AA">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8C03AA" w:rsidRPr="001C375D" w:rsidRDefault="008C03AA" w:rsidP="008C03AA">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8C03AA" w:rsidRPr="001C375D" w:rsidRDefault="008C03AA" w:rsidP="008C03AA">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8C03AA" w:rsidRDefault="008C03AA" w:rsidP="008C03AA">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8C03AA" w:rsidRPr="002B57BB" w:rsidRDefault="008C03AA" w:rsidP="008C03A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8C03AA" w:rsidRDefault="008C03AA" w:rsidP="008C03A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lastRenderedPageBreak/>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8C03AA" w:rsidRPr="004A7382" w:rsidRDefault="008C03AA" w:rsidP="008C03A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8C03AA" w:rsidRDefault="008C03AA" w:rsidP="008C03A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8C03AA" w:rsidRPr="005F7614" w:rsidRDefault="008C03AA" w:rsidP="008C03A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8C03AA" w:rsidRPr="00CE4E59" w:rsidRDefault="008C03AA" w:rsidP="008C03A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D10BCD" w:rsidRPr="00506F6D" w:rsidRDefault="008C03AA" w:rsidP="00506F6D">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Pr>
          <w:rFonts w:ascii="Arial Narrow" w:hAnsi="Arial Narrow" w:cs="Arial"/>
        </w:rPr>
        <w:t>(a)</w:t>
      </w:r>
      <w:r w:rsidRPr="00CE4E59">
        <w:rPr>
          <w:rFonts w:ascii="Arial Narrow" w:hAnsi="Arial Narrow" w:cs="Arial"/>
        </w:rPr>
        <w:t xml:space="preserve"> Médico</w:t>
      </w:r>
      <w:r>
        <w:rPr>
          <w:rFonts w:ascii="Arial Narrow" w:hAnsi="Arial Narrow" w:cs="Arial"/>
        </w:rPr>
        <w:t>(a</w:t>
      </w:r>
      <w:bookmarkStart w:id="0" w:name="_GoBack"/>
      <w:bookmarkEnd w:id="0"/>
      <w:r>
        <w:rPr>
          <w:rFonts w:ascii="Arial Narrow" w:hAnsi="Arial Narrow" w:cs="Arial"/>
        </w:rPr>
        <w:t>)</w:t>
      </w:r>
      <w:r w:rsidRPr="00CE4E59">
        <w:rPr>
          <w:rFonts w:ascii="Arial Narrow" w:hAnsi="Arial Narrow" w:cs="Arial"/>
        </w:rPr>
        <w:t xml:space="preserve"> e Carimbo</w:t>
      </w:r>
    </w:p>
    <w:sectPr w:rsidR="00D10BCD" w:rsidRPr="00506F6D" w:rsidSect="00506F6D">
      <w:headerReference w:type="default" r:id="rId8"/>
      <w:footerReference w:type="default" r:id="rId9"/>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FB1" w:rsidRDefault="002B6FB1" w:rsidP="00987B2D">
      <w:pPr>
        <w:spacing w:after="0" w:line="240" w:lineRule="auto"/>
      </w:pPr>
      <w:r>
        <w:separator/>
      </w:r>
    </w:p>
  </w:endnote>
  <w:endnote w:type="continuationSeparator" w:id="0">
    <w:p w:rsidR="002B6FB1" w:rsidRDefault="002B6FB1" w:rsidP="00987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73D" w:rsidRPr="00366BA1" w:rsidRDefault="008D273D" w:rsidP="008D273D">
    <w:pPr>
      <w:pStyle w:val="Rodap"/>
      <w:rPr>
        <w:rFonts w:ascii="Arial" w:eastAsia="Arial" w:hAnsi="Arial" w:cs="Arial"/>
        <w:sz w:val="18"/>
      </w:rPr>
    </w:pPr>
    <w:r>
      <w:rPr>
        <w:rFonts w:ascii="Arial" w:eastAsia="Arial" w:hAnsi="Arial" w:cs="Arial"/>
        <w:sz w:val="18"/>
      </w:rPr>
      <w:t xml:space="preserve">                                                                                                         </w:t>
    </w:r>
  </w:p>
  <w:p w:rsidR="008D273D" w:rsidRDefault="008D273D" w:rsidP="008D273D">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DT037</w:t>
    </w:r>
    <w:r w:rsidRPr="00194BEC">
      <w:rPr>
        <w:rFonts w:ascii="Arial" w:hAnsi="Arial" w:cs="Arial"/>
        <w:b/>
        <w:sz w:val="18"/>
      </w:rPr>
      <w:t xml:space="preserve">                                   </w:t>
    </w:r>
    <w:r>
      <w:rPr>
        <w:rFonts w:ascii="Arial" w:hAnsi="Arial" w:cs="Arial"/>
        <w:b/>
        <w:sz w:val="18"/>
      </w:rPr>
      <w:t xml:space="preserve">             </w:t>
    </w:r>
    <w:r w:rsidR="00C86908">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C425B5" w:rsidRPr="008D273D" w:rsidRDefault="008D273D" w:rsidP="008D273D">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FB1" w:rsidRDefault="002B6FB1" w:rsidP="00987B2D">
      <w:pPr>
        <w:spacing w:after="0" w:line="240" w:lineRule="auto"/>
      </w:pPr>
      <w:r>
        <w:separator/>
      </w:r>
    </w:p>
  </w:footnote>
  <w:footnote w:type="continuationSeparator" w:id="0">
    <w:p w:rsidR="002B6FB1" w:rsidRDefault="002B6FB1" w:rsidP="00987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73D" w:rsidRDefault="00987B2D" w:rsidP="008D273D">
    <w:pPr>
      <w:pStyle w:val="Cabealho"/>
      <w:jc w:val="right"/>
    </w:pPr>
    <w:r w:rsidRPr="00CC0FA5">
      <w:t xml:space="preserve"> </w:t>
    </w:r>
  </w:p>
  <w:p w:rsidR="008D273D" w:rsidRDefault="008D273D" w:rsidP="008D273D">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2336" behindDoc="0" locked="0" layoutInCell="1" allowOverlap="1" wp14:anchorId="5132422E" wp14:editId="1021B362">
          <wp:simplePos x="0" y="0"/>
          <wp:positionH relativeFrom="margin">
            <wp:align>left</wp:align>
          </wp:positionH>
          <wp:positionV relativeFrom="paragraph">
            <wp:posOffset>12065</wp:posOffset>
          </wp:positionV>
          <wp:extent cx="1600200" cy="425196"/>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mt com rede.png"/>
                  <pic:cNvPicPr/>
                </pic:nvPicPr>
                <pic:blipFill>
                  <a:blip r:embed="rId1">
                    <a:extLst>
                      <a:ext uri="{28A0092B-C50C-407E-A947-70E740481C1C}">
                        <a14:useLocalDpi xmlns:a14="http://schemas.microsoft.com/office/drawing/2010/main" val="0"/>
                      </a:ext>
                    </a:extLst>
                  </a:blip>
                  <a:stretch>
                    <a:fillRect/>
                  </a:stretch>
                </pic:blipFill>
                <pic:spPr>
                  <a:xfrm>
                    <a:off x="0" y="0"/>
                    <a:ext cx="1630783" cy="433322"/>
                  </a:xfrm>
                  <a:prstGeom prst="rect">
                    <a:avLst/>
                  </a:prstGeom>
                </pic:spPr>
              </pic:pic>
            </a:graphicData>
          </a:graphic>
          <wp14:sizeRelH relativeFrom="margin">
            <wp14:pctWidth>0</wp14:pctWidth>
          </wp14:sizeRelH>
          <wp14:sizeRelV relativeFrom="margin">
            <wp14:pctHeight>0</wp14:pctHeight>
          </wp14:sizeRelV>
        </wp:anchor>
      </w:drawing>
    </w:r>
    <w:r w:rsidR="00987B2D" w:rsidRPr="00CC0FA5">
      <w:rPr>
        <w:rFonts w:ascii="Arial Narrow" w:hAnsi="Arial Narrow"/>
        <w:b/>
        <w:sz w:val="28"/>
        <w:szCs w:val="24"/>
      </w:rPr>
      <w:t>TERMO DE CONSENTIMENTO LIVRE E ESCLARECIDO</w:t>
    </w:r>
    <w:r>
      <w:rPr>
        <w:rFonts w:ascii="Arial Narrow" w:hAnsi="Arial Narrow"/>
        <w:b/>
        <w:sz w:val="28"/>
        <w:szCs w:val="24"/>
      </w:rPr>
      <w:t xml:space="preserve"> </w:t>
    </w:r>
    <w:r w:rsidR="00987B2D" w:rsidRPr="00CC0FA5">
      <w:rPr>
        <w:rFonts w:ascii="Arial Narrow" w:hAnsi="Arial Narrow"/>
        <w:b/>
        <w:sz w:val="28"/>
        <w:szCs w:val="24"/>
      </w:rPr>
      <w:t xml:space="preserve">CIRURGIA DE </w:t>
    </w:r>
  </w:p>
  <w:p w:rsidR="008D273D" w:rsidRDefault="00987B2D" w:rsidP="008D273D">
    <w:pPr>
      <w:pStyle w:val="Cabealho"/>
      <w:jc w:val="right"/>
      <w:rPr>
        <w:rFonts w:ascii="Arial Narrow" w:hAnsi="Arial Narrow"/>
        <w:b/>
        <w:sz w:val="28"/>
        <w:szCs w:val="24"/>
      </w:rPr>
    </w:pPr>
    <w:r w:rsidRPr="00CC0FA5">
      <w:rPr>
        <w:rFonts w:ascii="Arial Narrow" w:hAnsi="Arial Narrow"/>
        <w:b/>
        <w:sz w:val="28"/>
        <w:szCs w:val="24"/>
      </w:rPr>
      <w:t xml:space="preserve">MAMOPLASTIA REDUTORA (CIRURGIA DE REDUÇÃO OU </w:t>
    </w:r>
  </w:p>
  <w:p w:rsidR="00987B2D" w:rsidRPr="00BD36D2" w:rsidRDefault="00987B2D" w:rsidP="008D273D">
    <w:pPr>
      <w:pStyle w:val="Cabealho"/>
      <w:jc w:val="right"/>
      <w:rPr>
        <w:rFonts w:ascii="Arial Narrow" w:hAnsi="Arial Narrow"/>
        <w:b/>
        <w:sz w:val="28"/>
        <w:szCs w:val="24"/>
      </w:rPr>
    </w:pPr>
    <w:r w:rsidRPr="00CC0FA5">
      <w:rPr>
        <w:rFonts w:ascii="Arial Narrow" w:hAnsi="Arial Narrow"/>
        <w:b/>
        <w:sz w:val="28"/>
        <w:szCs w:val="24"/>
      </w:rPr>
      <w:t>ELEVAÇÃO MAMÁRIA)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14D0C"/>
    <w:multiLevelType w:val="hybridMultilevel"/>
    <w:tmpl w:val="FF947B0C"/>
    <w:lvl w:ilvl="0" w:tplc="35D807F2">
      <w:start w:val="1"/>
      <w:numFmt w:val="decimal"/>
      <w:lvlText w:val="%1."/>
      <w:lvlJc w:val="left"/>
      <w:pPr>
        <w:ind w:left="360" w:hanging="360"/>
      </w:pPr>
      <w:rPr>
        <w:rFonts w:cstheme="minorBidi"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29457CF9"/>
    <w:multiLevelType w:val="hybridMultilevel"/>
    <w:tmpl w:val="5EC6314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636B43"/>
    <w:multiLevelType w:val="hybridMultilevel"/>
    <w:tmpl w:val="1960CBF4"/>
    <w:lvl w:ilvl="0" w:tplc="04160017">
      <w:start w:val="1"/>
      <w:numFmt w:val="lowerLetter"/>
      <w:lvlText w:val="%1)"/>
      <w:lvlJc w:val="left"/>
      <w:pPr>
        <w:ind w:left="720" w:hanging="360"/>
      </w:pPr>
    </w:lvl>
    <w:lvl w:ilvl="1" w:tplc="C8EEC86A">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EC297A"/>
    <w:multiLevelType w:val="hybridMultilevel"/>
    <w:tmpl w:val="AC34B870"/>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542F4DD9"/>
    <w:multiLevelType w:val="hybridMultilevel"/>
    <w:tmpl w:val="5CD25E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6C1602E"/>
    <w:multiLevelType w:val="hybridMultilevel"/>
    <w:tmpl w:val="CC2C3BA4"/>
    <w:lvl w:ilvl="0" w:tplc="0416001B">
      <w:start w:val="1"/>
      <w:numFmt w:val="lowerRoman"/>
      <w:lvlText w:val="%1."/>
      <w:lvlJc w:val="right"/>
      <w:pPr>
        <w:ind w:left="121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B2D"/>
    <w:rsid w:val="00207306"/>
    <w:rsid w:val="002B6FB1"/>
    <w:rsid w:val="004746F4"/>
    <w:rsid w:val="00506F6D"/>
    <w:rsid w:val="00544AFF"/>
    <w:rsid w:val="006C3C78"/>
    <w:rsid w:val="00856407"/>
    <w:rsid w:val="008C03AA"/>
    <w:rsid w:val="008D273D"/>
    <w:rsid w:val="00987B2D"/>
    <w:rsid w:val="00BD36D2"/>
    <w:rsid w:val="00C425B5"/>
    <w:rsid w:val="00C520E7"/>
    <w:rsid w:val="00C86908"/>
    <w:rsid w:val="00D10B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D549AC5-B55F-49C6-9761-772470FB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B2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87B2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87B2D"/>
  </w:style>
  <w:style w:type="paragraph" w:styleId="Rodap">
    <w:name w:val="footer"/>
    <w:basedOn w:val="Normal"/>
    <w:link w:val="RodapChar"/>
    <w:unhideWhenUsed/>
    <w:rsid w:val="00987B2D"/>
    <w:pPr>
      <w:tabs>
        <w:tab w:val="center" w:pos="4252"/>
        <w:tab w:val="right" w:pos="8504"/>
      </w:tabs>
      <w:spacing w:after="0" w:line="240" w:lineRule="auto"/>
    </w:pPr>
  </w:style>
  <w:style w:type="character" w:customStyle="1" w:styleId="RodapChar">
    <w:name w:val="Rodapé Char"/>
    <w:basedOn w:val="Fontepargpadro"/>
    <w:link w:val="Rodap"/>
    <w:rsid w:val="00987B2D"/>
  </w:style>
  <w:style w:type="paragraph" w:styleId="Corpodetexto">
    <w:name w:val="Body Text"/>
    <w:basedOn w:val="Normal"/>
    <w:link w:val="CorpodetextoChar"/>
    <w:uiPriority w:val="99"/>
    <w:unhideWhenUsed/>
    <w:rsid w:val="00987B2D"/>
    <w:pPr>
      <w:spacing w:after="0"/>
      <w:jc w:val="both"/>
    </w:pPr>
  </w:style>
  <w:style w:type="character" w:customStyle="1" w:styleId="CorpodetextoChar">
    <w:name w:val="Corpo de texto Char"/>
    <w:basedOn w:val="Fontepargpadro"/>
    <w:link w:val="Corpodetexto"/>
    <w:uiPriority w:val="99"/>
    <w:rsid w:val="00987B2D"/>
  </w:style>
  <w:style w:type="paragraph" w:styleId="PargrafodaLista">
    <w:name w:val="List Paragraph"/>
    <w:basedOn w:val="Normal"/>
    <w:uiPriority w:val="34"/>
    <w:qFormat/>
    <w:rsid w:val="00987B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2855</Words>
  <Characters>15421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2024-09-30T19:43:00Z</dcterms:created>
  <dcterms:modified xsi:type="dcterms:W3CDTF">2026-05-25T11:14:00Z</dcterms:modified>
</cp:coreProperties>
</file>