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C05" w:rsidRPr="0031155A" w:rsidRDefault="000C5C05" w:rsidP="000C5C05">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0C5C05" w:rsidRPr="0031155A" w:rsidRDefault="000C5C05" w:rsidP="000C5C05">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0C5C05" w:rsidRPr="0031155A" w:rsidRDefault="000C5C05" w:rsidP="000C5C05">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0C5C05" w:rsidRPr="0031155A" w:rsidRDefault="000C5C05" w:rsidP="000C5C05">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3C07B4" w:rsidRPr="0031155A" w:rsidRDefault="000C5C05" w:rsidP="000C5C05">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003C07B4">
        <w:rPr>
          <w:rFonts w:ascii="Arial Narrow" w:hAnsi="Arial Narrow"/>
          <w:sz w:val="24"/>
          <w:szCs w:val="24"/>
        </w:rPr>
        <w:t xml:space="preserve">                                                                                                                            </w:t>
      </w:r>
    </w:p>
    <w:p w:rsidR="003C07B4" w:rsidRPr="001B3171" w:rsidRDefault="00B63FAD" w:rsidP="003C07B4">
      <w:pPr>
        <w:pStyle w:val="Corpodetexto"/>
        <w:rPr>
          <w:rFonts w:ascii="Arial Narrow" w:hAnsi="Arial Narrow"/>
          <w:sz w:val="24"/>
          <w:szCs w:val="24"/>
        </w:rPr>
      </w:pPr>
      <w:r>
        <w:rPr>
          <w:rFonts w:ascii="Arial Narrow" w:hAnsi="Arial Narrow"/>
          <w:sz w:val="24"/>
          <w:szCs w:val="24"/>
        </w:rPr>
        <w:t xml:space="preserve">Eu, </w:t>
      </w:r>
      <w:r w:rsidRPr="00B63FAD">
        <w:rPr>
          <w:rFonts w:ascii="Arial Narrow" w:hAnsi="Arial Narrow"/>
          <w:sz w:val="24"/>
          <w:szCs w:val="24"/>
        </w:rPr>
        <w:t>Paciente e/ou Responsável</w:t>
      </w:r>
      <w:r w:rsidR="003C07B4" w:rsidRPr="001B3171">
        <w:rPr>
          <w:rFonts w:ascii="Arial Narrow" w:hAnsi="Arial Narrow"/>
          <w:sz w:val="24"/>
          <w:szCs w:val="24"/>
        </w:rPr>
        <w:t xml:space="preserve">, declaro, para todos os fins, que fui devidamente </w:t>
      </w:r>
      <w:proofErr w:type="spellStart"/>
      <w:r w:rsidR="003C07B4" w:rsidRPr="001B3171">
        <w:rPr>
          <w:rFonts w:ascii="Arial Narrow" w:hAnsi="Arial Narrow"/>
          <w:sz w:val="24"/>
          <w:szCs w:val="24"/>
        </w:rPr>
        <w:t>informado</w:t>
      </w:r>
      <w:proofErr w:type="spellEnd"/>
      <w:r w:rsidR="003C07B4" w:rsidRPr="001B3171">
        <w:rPr>
          <w:rFonts w:ascii="Arial Narrow" w:hAnsi="Arial Narrow"/>
          <w:sz w:val="24"/>
          <w:szCs w:val="24"/>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3C07B4" w:rsidRPr="00B63FAD" w:rsidRDefault="00B63FAD" w:rsidP="00B63FAD">
      <w:pPr>
        <w:pStyle w:val="Corpodetexto"/>
        <w:spacing w:line="276" w:lineRule="auto"/>
        <w:rPr>
          <w:rFonts w:ascii="Arial Narrow" w:hAnsi="Arial Narrow"/>
          <w:sz w:val="24"/>
          <w:szCs w:val="24"/>
        </w:rPr>
      </w:pPr>
      <w:r w:rsidRPr="00B63FAD">
        <w:rPr>
          <w:rFonts w:ascii="Arial Narrow" w:hAnsi="Arial Narrow"/>
          <w:sz w:val="24"/>
          <w:szCs w:val="24"/>
        </w:rPr>
        <w:t xml:space="preserve">Dou plena autorização ao Corpo Médico do Hospital Madre Teresa, para procederem as investigações necessárias ao diagnóstico e tratamento do meu estado de saúde, bem como executar o tratamento cirúrgico necessário. </w:t>
      </w:r>
    </w:p>
    <w:p w:rsidR="003C07B4" w:rsidRPr="00B63FAD" w:rsidRDefault="003C07B4" w:rsidP="00B63FAD">
      <w:pPr>
        <w:pStyle w:val="PargrafodaLista"/>
        <w:numPr>
          <w:ilvl w:val="0"/>
          <w:numId w:val="4"/>
        </w:numPr>
        <w:tabs>
          <w:tab w:val="left" w:pos="284"/>
        </w:tabs>
        <w:autoSpaceDE w:val="0"/>
        <w:autoSpaceDN w:val="0"/>
        <w:adjustRightInd w:val="0"/>
        <w:spacing w:after="0" w:line="240" w:lineRule="auto"/>
        <w:ind w:left="0" w:firstLine="0"/>
        <w:jc w:val="both"/>
        <w:rPr>
          <w:rFonts w:ascii="Arial Narrow" w:hAnsi="Arial Narrow"/>
          <w:b/>
          <w:sz w:val="24"/>
          <w:szCs w:val="24"/>
        </w:rPr>
      </w:pPr>
      <w:r w:rsidRPr="001B3171">
        <w:rPr>
          <w:rFonts w:ascii="Arial Narrow" w:hAnsi="Arial Narrow" w:cs="Arial"/>
          <w:b/>
          <w:bCs/>
          <w:sz w:val="24"/>
          <w:szCs w:val="24"/>
        </w:rPr>
        <w:t>INFORMAÇÕES GENÉRICAS:</w:t>
      </w:r>
      <w:r w:rsidRPr="001B3171">
        <w:rPr>
          <w:rFonts w:ascii="Arial Narrow" w:hAnsi="Arial Narrow"/>
          <w:b/>
          <w:sz w:val="24"/>
          <w:szCs w:val="24"/>
        </w:rPr>
        <w:t xml:space="preserve"> </w:t>
      </w:r>
      <w:r w:rsidRPr="00B63FAD">
        <w:rPr>
          <w:rFonts w:ascii="Arial Narrow" w:hAnsi="Arial Narrow"/>
          <w:sz w:val="24"/>
          <w:szCs w:val="24"/>
        </w:rPr>
        <w:t xml:space="preserve">A </w:t>
      </w:r>
      <w:proofErr w:type="spellStart"/>
      <w:r w:rsidRPr="00B63FAD">
        <w:rPr>
          <w:rFonts w:ascii="Arial Narrow" w:hAnsi="Arial Narrow"/>
          <w:b/>
          <w:sz w:val="24"/>
          <w:szCs w:val="24"/>
        </w:rPr>
        <w:t>Rinoplastia</w:t>
      </w:r>
      <w:proofErr w:type="spellEnd"/>
      <w:r w:rsidRPr="00B63FAD">
        <w:rPr>
          <w:rFonts w:ascii="Arial Narrow" w:hAnsi="Arial Narrow"/>
          <w:sz w:val="24"/>
          <w:szCs w:val="24"/>
        </w:rPr>
        <w:t xml:space="preserve"> é uma das mais antigas e tradicionais cirurgias no âmbito da cirurgia plástica, pois os cirurgiões indianos já a praticavam há dois mil anos. É um tipo de cirurgia muito notada por seus resultados, devido ao fato de modificar sensivelmente a face do(a) paciente.</w:t>
      </w:r>
    </w:p>
    <w:p w:rsidR="003C07B4" w:rsidRPr="001B3171" w:rsidRDefault="003C07B4" w:rsidP="003C07B4">
      <w:p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 xml:space="preserve">Não é possível prever, com absoluta exatidão, e nos mínimos detalhes, o formato final de um nariz após uma </w:t>
      </w:r>
      <w:proofErr w:type="spellStart"/>
      <w:r w:rsidRPr="001B3171">
        <w:rPr>
          <w:rFonts w:ascii="Arial Narrow" w:hAnsi="Arial Narrow"/>
          <w:sz w:val="24"/>
          <w:szCs w:val="24"/>
        </w:rPr>
        <w:t>Rinoplastia</w:t>
      </w:r>
      <w:proofErr w:type="spellEnd"/>
      <w:r w:rsidRPr="001B3171">
        <w:rPr>
          <w:rFonts w:ascii="Arial Narrow" w:hAnsi="Arial Narrow"/>
          <w:sz w:val="24"/>
          <w:szCs w:val="24"/>
        </w:rPr>
        <w:t>. Mesmo tendo-se objetivos a atingir, não é possível prever o quanto destes objetivos serão alcançados. E isto se deve ao fato de que cada paciente tem características que lhe são próprias, tais como a espessura da pele e das cartilagens do nariz, elementos que podem interferir no resultado final.</w:t>
      </w:r>
    </w:p>
    <w:p w:rsidR="003C07B4" w:rsidRPr="001B3171" w:rsidRDefault="003C07B4" w:rsidP="003C07B4">
      <w:p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 xml:space="preserve">Também, há que se levar em conta que a </w:t>
      </w:r>
      <w:r w:rsidRPr="001B3171">
        <w:rPr>
          <w:rFonts w:ascii="Arial Narrow" w:hAnsi="Arial Narrow"/>
          <w:b/>
          <w:sz w:val="24"/>
          <w:szCs w:val="24"/>
        </w:rPr>
        <w:t>reação local</w:t>
      </w:r>
      <w:r w:rsidRPr="001B3171">
        <w:rPr>
          <w:rFonts w:ascii="Arial Narrow" w:hAnsi="Arial Narrow"/>
          <w:sz w:val="24"/>
          <w:szCs w:val="24"/>
        </w:rPr>
        <w:t>, após a retirada e o manuseio das estruturas do nariz, será igualmente variável de pessoa a pessoa.</w:t>
      </w:r>
    </w:p>
    <w:p w:rsidR="003C07B4" w:rsidRPr="001B3171" w:rsidRDefault="003C07B4" w:rsidP="003C07B4">
      <w:p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Exemplificando: um (a) paciente com pele espessa na ponta nasal, após a retirada e modelagem da cartilagem local, terá uma ponta mais fina, mas não tão fina quanto a de um paciente com pele menos espessa.</w:t>
      </w:r>
    </w:p>
    <w:p w:rsidR="003C07B4" w:rsidRPr="001B3171" w:rsidRDefault="003C07B4" w:rsidP="003C07B4">
      <w:p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 xml:space="preserve">Do que é possível concluir que a natureza de cada caso impõe limitações que lhe são próprias e imprevisíveis. Por </w:t>
      </w:r>
      <w:proofErr w:type="spellStart"/>
      <w:r w:rsidRPr="001B3171">
        <w:rPr>
          <w:rFonts w:ascii="Arial Narrow" w:hAnsi="Arial Narrow"/>
          <w:sz w:val="24"/>
          <w:szCs w:val="24"/>
        </w:rPr>
        <w:t>tal</w:t>
      </w:r>
      <w:proofErr w:type="spellEnd"/>
      <w:r w:rsidRPr="001B3171">
        <w:rPr>
          <w:rFonts w:ascii="Arial Narrow" w:hAnsi="Arial Narrow"/>
          <w:sz w:val="24"/>
          <w:szCs w:val="24"/>
        </w:rPr>
        <w:t xml:space="preserve"> razão, a tentativa de prever uma imagem do(a) paciente em computador, será apenas uma idealização e, portanto, pode ficar bem longe da realidade.</w:t>
      </w:r>
    </w:p>
    <w:p w:rsidR="003C07B4" w:rsidRPr="001B3171" w:rsidRDefault="003C07B4" w:rsidP="003C07B4">
      <w:pPr>
        <w:pStyle w:val="PargrafodaLista"/>
        <w:numPr>
          <w:ilvl w:val="0"/>
          <w:numId w:val="4"/>
        </w:numPr>
        <w:autoSpaceDE w:val="0"/>
        <w:autoSpaceDN w:val="0"/>
        <w:adjustRightInd w:val="0"/>
        <w:spacing w:after="0" w:line="240" w:lineRule="auto"/>
        <w:jc w:val="both"/>
        <w:rPr>
          <w:rFonts w:ascii="Arial Narrow" w:hAnsi="Arial Narrow" w:cs="Arial"/>
          <w:b/>
          <w:bCs/>
          <w:sz w:val="24"/>
          <w:szCs w:val="24"/>
        </w:rPr>
      </w:pPr>
      <w:r w:rsidRPr="001B3171">
        <w:rPr>
          <w:rFonts w:ascii="Arial Narrow" w:hAnsi="Arial Narrow" w:cs="Arial"/>
          <w:b/>
          <w:bCs/>
          <w:sz w:val="24"/>
          <w:szCs w:val="24"/>
        </w:rPr>
        <w:t>INFORMAÇÕES ESPECÍFICAS:</w:t>
      </w:r>
    </w:p>
    <w:p w:rsidR="003C07B4" w:rsidRPr="001B3171" w:rsidRDefault="003C07B4" w:rsidP="003C07B4">
      <w:pPr>
        <w:pStyle w:val="PargrafodaLista"/>
        <w:numPr>
          <w:ilvl w:val="0"/>
          <w:numId w:val="5"/>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Tipo de anestesia: pode ser usada tanto a anestesia local quanto a geral, ou ainda, a associada. Há possibilidade de que a escolha seja feita pelo(a) paciente, todavia com prévia ponderação de sua conveniência com o(a) cirurgião(ã).</w:t>
      </w:r>
    </w:p>
    <w:p w:rsidR="003C07B4" w:rsidRPr="001B3171" w:rsidRDefault="003C07B4" w:rsidP="003C07B4">
      <w:pPr>
        <w:pStyle w:val="PargrafodaLista"/>
        <w:numPr>
          <w:ilvl w:val="0"/>
          <w:numId w:val="5"/>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Tempo de duração do ato cirúrgico: em média 90 minutos, podendo ser mais prolongado, de acordo com a necessidade do caso.</w:t>
      </w:r>
    </w:p>
    <w:p w:rsidR="003C07B4" w:rsidRPr="001B3171" w:rsidRDefault="003C07B4" w:rsidP="003C07B4">
      <w:pPr>
        <w:pStyle w:val="PargrafodaLista"/>
        <w:numPr>
          <w:ilvl w:val="0"/>
          <w:numId w:val="5"/>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Período de internação: meio período para as cirurgias realizadas sob anestesia local; 24 horas, quando utilizada anestesia geral; 12 a 24 horas, quando a anestesia for associada. Mas a determinação deste tempo pode ser variável e fica na dependência de cada caso.</w:t>
      </w:r>
    </w:p>
    <w:p w:rsidR="003C07B4" w:rsidRPr="001B3171" w:rsidRDefault="003C07B4" w:rsidP="003C07B4">
      <w:pPr>
        <w:pStyle w:val="PargrafodaLista"/>
        <w:numPr>
          <w:ilvl w:val="0"/>
          <w:numId w:val="5"/>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Escolha de um nariz novo: a possibilidade de escolha do paciente por um novo nariz vai até um certo limite, que é determinado pelo equilíbrio estético que deverá haver entre o nariz e a face do(a) paciente, o que será fruto de detalhado estudo do cirurgião sobre seu(sua) paciente.</w:t>
      </w:r>
    </w:p>
    <w:p w:rsidR="003C07B4" w:rsidRPr="001B3171" w:rsidRDefault="003C07B4" w:rsidP="003C07B4">
      <w:pPr>
        <w:pStyle w:val="PargrafodaLista"/>
        <w:numPr>
          <w:ilvl w:val="0"/>
          <w:numId w:val="5"/>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Evolução pós-operatória: até que se atinja o resultado desejado, diversas fases evolutivas ocorrerão e são características desse tipo de cirurgia. Tais reações são variáveis de pessoa para pessoa, contudo é importante proporcionar o necessário tempo ao organismo para que ele “administre” esta nova situação. NENHUM RESULTADO DE CIRURGIA ESTÉTICA DE NARIZ DEVERÁ SER AVALIADO ANTES DO 6º MÊS DE PÓS-OPERATÓRIO. O RESULTADO FINAL SE DARÁ EM TORNO DE 12 MESES.</w:t>
      </w:r>
    </w:p>
    <w:p w:rsidR="003C07B4" w:rsidRPr="001B3171" w:rsidRDefault="003C07B4" w:rsidP="003C07B4">
      <w:pPr>
        <w:pStyle w:val="PargrafodaLista"/>
        <w:numPr>
          <w:ilvl w:val="1"/>
          <w:numId w:val="6"/>
        </w:numPr>
        <w:autoSpaceDE w:val="0"/>
        <w:autoSpaceDN w:val="0"/>
        <w:adjustRightInd w:val="0"/>
        <w:spacing w:after="0" w:line="240" w:lineRule="auto"/>
        <w:jc w:val="both"/>
        <w:rPr>
          <w:rFonts w:ascii="Arial Narrow" w:hAnsi="Arial Narrow"/>
          <w:sz w:val="24"/>
          <w:szCs w:val="24"/>
        </w:rPr>
      </w:pPr>
      <w:r w:rsidRPr="001B3171">
        <w:rPr>
          <w:rFonts w:ascii="Arial Narrow" w:hAnsi="Arial Narrow"/>
          <w:b/>
          <w:sz w:val="24"/>
          <w:szCs w:val="24"/>
        </w:rPr>
        <w:t>Dor:</w:t>
      </w:r>
      <w:r w:rsidRPr="001B3171">
        <w:rPr>
          <w:rFonts w:ascii="Arial Narrow" w:hAnsi="Arial Narrow"/>
          <w:sz w:val="24"/>
          <w:szCs w:val="24"/>
        </w:rPr>
        <w:t xml:space="preserve"> geralmente este tipo de cirurgia não apresenta dor no pós-operatório. O que incomoda é o desconforto causado, principalmente, pelo tampão nasal, quando este é empregado.</w:t>
      </w:r>
    </w:p>
    <w:p w:rsidR="003C07B4" w:rsidRPr="001B3171" w:rsidRDefault="003C07B4" w:rsidP="003C07B4">
      <w:pPr>
        <w:pStyle w:val="PargrafodaLista"/>
        <w:numPr>
          <w:ilvl w:val="1"/>
          <w:numId w:val="6"/>
        </w:numPr>
        <w:autoSpaceDE w:val="0"/>
        <w:autoSpaceDN w:val="0"/>
        <w:adjustRightInd w:val="0"/>
        <w:spacing w:after="0" w:line="240" w:lineRule="auto"/>
        <w:jc w:val="both"/>
        <w:rPr>
          <w:rFonts w:ascii="Arial Narrow" w:hAnsi="Arial Narrow"/>
          <w:sz w:val="24"/>
          <w:szCs w:val="24"/>
        </w:rPr>
      </w:pPr>
      <w:r w:rsidRPr="001B3171">
        <w:rPr>
          <w:rFonts w:ascii="Arial Narrow" w:hAnsi="Arial Narrow"/>
          <w:b/>
          <w:sz w:val="24"/>
          <w:szCs w:val="24"/>
        </w:rPr>
        <w:lastRenderedPageBreak/>
        <w:t>Náusea:</w:t>
      </w:r>
      <w:r w:rsidRPr="001B3171">
        <w:rPr>
          <w:rFonts w:ascii="Arial Narrow" w:hAnsi="Arial Narrow"/>
          <w:sz w:val="24"/>
          <w:szCs w:val="24"/>
        </w:rPr>
        <w:t xml:space="preserve"> poderá ocorrer nas primeiras horas após a anestesia.</w:t>
      </w:r>
    </w:p>
    <w:p w:rsidR="003C07B4" w:rsidRPr="001B3171" w:rsidRDefault="003C07B4" w:rsidP="003C07B4">
      <w:pPr>
        <w:pStyle w:val="PargrafodaLista"/>
        <w:numPr>
          <w:ilvl w:val="1"/>
          <w:numId w:val="6"/>
        </w:numPr>
        <w:autoSpaceDE w:val="0"/>
        <w:autoSpaceDN w:val="0"/>
        <w:adjustRightInd w:val="0"/>
        <w:spacing w:after="0" w:line="240" w:lineRule="auto"/>
        <w:jc w:val="both"/>
        <w:rPr>
          <w:rFonts w:ascii="Arial Narrow" w:hAnsi="Arial Narrow"/>
          <w:sz w:val="24"/>
          <w:szCs w:val="24"/>
        </w:rPr>
      </w:pPr>
      <w:r w:rsidRPr="001B3171">
        <w:rPr>
          <w:rFonts w:ascii="Arial Narrow" w:hAnsi="Arial Narrow"/>
          <w:b/>
          <w:sz w:val="24"/>
          <w:szCs w:val="24"/>
        </w:rPr>
        <w:t>Tamponamento nasal:</w:t>
      </w:r>
      <w:r w:rsidRPr="001B3171">
        <w:rPr>
          <w:rFonts w:ascii="Arial Narrow" w:hAnsi="Arial Narrow"/>
          <w:sz w:val="24"/>
          <w:szCs w:val="24"/>
        </w:rPr>
        <w:t xml:space="preserve"> não é usado de rotina, só é empregado quando é realizada a </w:t>
      </w:r>
      <w:proofErr w:type="spellStart"/>
      <w:r w:rsidRPr="001B3171">
        <w:rPr>
          <w:rFonts w:ascii="Arial Narrow" w:hAnsi="Arial Narrow"/>
          <w:sz w:val="24"/>
          <w:szCs w:val="24"/>
        </w:rPr>
        <w:t>septoplastia</w:t>
      </w:r>
      <w:proofErr w:type="spellEnd"/>
      <w:r w:rsidRPr="001B3171">
        <w:rPr>
          <w:rFonts w:ascii="Arial Narrow" w:hAnsi="Arial Narrow"/>
          <w:sz w:val="24"/>
          <w:szCs w:val="24"/>
        </w:rPr>
        <w:t xml:space="preserve"> (correção de septo). Neste caso, é retirado o tampão, geralmente, após 24 horas.</w:t>
      </w:r>
    </w:p>
    <w:p w:rsidR="003C07B4" w:rsidRPr="001B3171" w:rsidRDefault="003C07B4" w:rsidP="003C07B4">
      <w:pPr>
        <w:pStyle w:val="PargrafodaLista"/>
        <w:numPr>
          <w:ilvl w:val="1"/>
          <w:numId w:val="6"/>
        </w:numPr>
        <w:autoSpaceDE w:val="0"/>
        <w:autoSpaceDN w:val="0"/>
        <w:adjustRightInd w:val="0"/>
        <w:spacing w:after="0" w:line="240" w:lineRule="auto"/>
        <w:jc w:val="both"/>
        <w:rPr>
          <w:rFonts w:ascii="Arial Narrow" w:hAnsi="Arial Narrow"/>
          <w:sz w:val="24"/>
          <w:szCs w:val="24"/>
        </w:rPr>
      </w:pPr>
      <w:r w:rsidRPr="001B3171">
        <w:rPr>
          <w:rFonts w:ascii="Arial Narrow" w:hAnsi="Arial Narrow"/>
          <w:b/>
          <w:sz w:val="24"/>
          <w:szCs w:val="24"/>
        </w:rPr>
        <w:t>“Placa ou Gesso”:</w:t>
      </w:r>
      <w:r w:rsidRPr="001B3171">
        <w:rPr>
          <w:rFonts w:ascii="Arial Narrow" w:hAnsi="Arial Narrow"/>
          <w:sz w:val="24"/>
          <w:szCs w:val="24"/>
        </w:rPr>
        <w:t xml:space="preserve"> você usará sobre o nariz apenas um pequeno curativo plástico americano. É leve e discreto. Você o usará por 7 a 9 dias.</w:t>
      </w:r>
    </w:p>
    <w:p w:rsidR="003C07B4" w:rsidRPr="001B3171" w:rsidRDefault="003C07B4" w:rsidP="003C07B4">
      <w:pPr>
        <w:pStyle w:val="PargrafodaLista"/>
        <w:numPr>
          <w:ilvl w:val="1"/>
          <w:numId w:val="6"/>
        </w:numPr>
        <w:autoSpaceDE w:val="0"/>
        <w:autoSpaceDN w:val="0"/>
        <w:adjustRightInd w:val="0"/>
        <w:spacing w:after="0" w:line="240" w:lineRule="auto"/>
        <w:jc w:val="both"/>
        <w:rPr>
          <w:rFonts w:ascii="Arial Narrow" w:hAnsi="Arial Narrow"/>
          <w:sz w:val="24"/>
          <w:szCs w:val="24"/>
        </w:rPr>
      </w:pPr>
      <w:r w:rsidRPr="001B3171">
        <w:rPr>
          <w:rFonts w:ascii="Arial Narrow" w:hAnsi="Arial Narrow"/>
          <w:b/>
          <w:sz w:val="24"/>
          <w:szCs w:val="24"/>
        </w:rPr>
        <w:t>Edema (inchaço):</w:t>
      </w:r>
      <w:r w:rsidRPr="001B3171">
        <w:rPr>
          <w:rFonts w:ascii="Arial Narrow" w:hAnsi="Arial Narrow"/>
          <w:sz w:val="24"/>
          <w:szCs w:val="24"/>
        </w:rPr>
        <w:t xml:space="preserve"> é comum ao redor dos olhos, sendo mais intenso pela manhã, podendo até dificultar a abertura completa dos olhos por 1 ou 2 dias.</w:t>
      </w:r>
    </w:p>
    <w:p w:rsidR="003C07B4" w:rsidRPr="001B3171" w:rsidRDefault="003C07B4" w:rsidP="003C07B4">
      <w:pPr>
        <w:pStyle w:val="PargrafodaLista"/>
        <w:numPr>
          <w:ilvl w:val="1"/>
          <w:numId w:val="6"/>
        </w:numPr>
        <w:autoSpaceDE w:val="0"/>
        <w:autoSpaceDN w:val="0"/>
        <w:adjustRightInd w:val="0"/>
        <w:spacing w:after="0" w:line="240" w:lineRule="auto"/>
        <w:jc w:val="both"/>
        <w:rPr>
          <w:rFonts w:ascii="Arial Narrow" w:hAnsi="Arial Narrow"/>
          <w:sz w:val="24"/>
          <w:szCs w:val="24"/>
        </w:rPr>
      </w:pPr>
      <w:r w:rsidRPr="001B3171">
        <w:rPr>
          <w:rFonts w:ascii="Arial Narrow" w:hAnsi="Arial Narrow"/>
          <w:b/>
          <w:sz w:val="24"/>
          <w:szCs w:val="24"/>
        </w:rPr>
        <w:t>Equimoses (manchas roxas):</w:t>
      </w:r>
      <w:r w:rsidRPr="001B3171">
        <w:rPr>
          <w:rFonts w:ascii="Arial Narrow" w:hAnsi="Arial Narrow"/>
          <w:sz w:val="24"/>
          <w:szCs w:val="24"/>
        </w:rPr>
        <w:t xml:space="preserve"> ocorrem em alguns casos, especialmente ao redor dos olhos.</w:t>
      </w:r>
      <w:r>
        <w:rPr>
          <w:rFonts w:ascii="Arial Narrow" w:hAnsi="Arial Narrow"/>
          <w:sz w:val="24"/>
          <w:szCs w:val="24"/>
        </w:rPr>
        <w:t xml:space="preserve"> </w:t>
      </w:r>
      <w:r w:rsidRPr="001B3171">
        <w:rPr>
          <w:rFonts w:ascii="Arial Narrow" w:hAnsi="Arial Narrow"/>
          <w:sz w:val="24"/>
          <w:szCs w:val="24"/>
        </w:rPr>
        <w:t>Podem levar de 15 a 30 dias para desaparecer. Após a retirada do “gesso” já pode ser usado corretivo facial, possibilitando um melhor convívio social.</w:t>
      </w:r>
    </w:p>
    <w:p w:rsidR="003C07B4" w:rsidRPr="001B3171" w:rsidRDefault="003C07B4" w:rsidP="003C07B4">
      <w:pPr>
        <w:pStyle w:val="PargrafodaLista"/>
        <w:numPr>
          <w:ilvl w:val="1"/>
          <w:numId w:val="6"/>
        </w:numPr>
        <w:autoSpaceDE w:val="0"/>
        <w:autoSpaceDN w:val="0"/>
        <w:adjustRightInd w:val="0"/>
        <w:spacing w:after="0" w:line="240" w:lineRule="auto"/>
        <w:jc w:val="both"/>
        <w:rPr>
          <w:rFonts w:ascii="Arial Narrow" w:hAnsi="Arial Narrow"/>
          <w:sz w:val="24"/>
          <w:szCs w:val="24"/>
        </w:rPr>
      </w:pPr>
      <w:r w:rsidRPr="001B3171">
        <w:rPr>
          <w:rFonts w:ascii="Arial Narrow" w:hAnsi="Arial Narrow"/>
          <w:b/>
          <w:sz w:val="24"/>
          <w:szCs w:val="24"/>
        </w:rPr>
        <w:t>Sangramento:</w:t>
      </w:r>
      <w:r w:rsidRPr="001B3171">
        <w:rPr>
          <w:rFonts w:ascii="Arial Narrow" w:hAnsi="Arial Narrow"/>
          <w:sz w:val="24"/>
          <w:szCs w:val="24"/>
        </w:rPr>
        <w:t xml:space="preserve"> pequeno sangramento no curativo (“bigode”) ou pelas laterais do gesso, próximo ao canto dos olhos, é considerado normal. Se ficar mais intenso ou não cessar com o repouso, avisar imediatamente seu médico.</w:t>
      </w:r>
    </w:p>
    <w:p w:rsidR="003C07B4" w:rsidRPr="001B3171" w:rsidRDefault="003C07B4" w:rsidP="003C07B4">
      <w:pPr>
        <w:pStyle w:val="PargrafodaLista"/>
        <w:numPr>
          <w:ilvl w:val="1"/>
          <w:numId w:val="6"/>
        </w:numPr>
        <w:autoSpaceDE w:val="0"/>
        <w:autoSpaceDN w:val="0"/>
        <w:adjustRightInd w:val="0"/>
        <w:spacing w:after="0" w:line="240" w:lineRule="auto"/>
        <w:jc w:val="both"/>
        <w:rPr>
          <w:rFonts w:ascii="Arial Narrow" w:hAnsi="Arial Narrow"/>
          <w:sz w:val="24"/>
          <w:szCs w:val="24"/>
        </w:rPr>
      </w:pPr>
      <w:r w:rsidRPr="001B3171">
        <w:rPr>
          <w:rFonts w:ascii="Arial Narrow" w:hAnsi="Arial Narrow"/>
          <w:b/>
          <w:sz w:val="24"/>
          <w:szCs w:val="24"/>
        </w:rPr>
        <w:t>Curativo</w:t>
      </w:r>
      <w:r w:rsidRPr="001B3171">
        <w:rPr>
          <w:rFonts w:ascii="Arial Narrow" w:hAnsi="Arial Narrow"/>
          <w:sz w:val="24"/>
          <w:szCs w:val="24"/>
        </w:rPr>
        <w:t>: trocar somente o curativo “bigode” quando ele estiver muito úmido. Se preferir pode ficar sem o curativo, mas lembre-se de não assoar o nariz.</w:t>
      </w:r>
    </w:p>
    <w:p w:rsidR="003C07B4" w:rsidRPr="001B3171" w:rsidRDefault="003C07B4" w:rsidP="003C07B4">
      <w:pPr>
        <w:pStyle w:val="PargrafodaLista"/>
        <w:numPr>
          <w:ilvl w:val="1"/>
          <w:numId w:val="6"/>
        </w:numPr>
        <w:autoSpaceDE w:val="0"/>
        <w:autoSpaceDN w:val="0"/>
        <w:adjustRightInd w:val="0"/>
        <w:spacing w:after="0" w:line="240" w:lineRule="auto"/>
        <w:jc w:val="both"/>
        <w:rPr>
          <w:rFonts w:ascii="Arial Narrow" w:hAnsi="Arial Narrow"/>
          <w:sz w:val="24"/>
          <w:szCs w:val="24"/>
        </w:rPr>
      </w:pPr>
      <w:r w:rsidRPr="001B3171">
        <w:rPr>
          <w:rFonts w:ascii="Arial Narrow" w:hAnsi="Arial Narrow"/>
          <w:b/>
          <w:sz w:val="24"/>
          <w:szCs w:val="24"/>
        </w:rPr>
        <w:t>Repouso:</w:t>
      </w:r>
      <w:r w:rsidRPr="001B3171">
        <w:rPr>
          <w:rFonts w:ascii="Arial Narrow" w:hAnsi="Arial Narrow"/>
          <w:sz w:val="24"/>
          <w:szCs w:val="24"/>
        </w:rPr>
        <w:t xml:space="preserve"> não fazer repouso adicional, pois pode favorecer o aumento do edema. Usar dois travesseiros ao dormir, por uma semana, mantendo sempre a face voltada para cima (nunca lateralmente). O uso de meia elástica também é recomendado durante a cirurgia, e até 5 dias após, para prevenir o tromboembolismo.</w:t>
      </w:r>
    </w:p>
    <w:p w:rsidR="003C07B4" w:rsidRPr="001B3171" w:rsidRDefault="003C07B4" w:rsidP="003C07B4">
      <w:pPr>
        <w:pStyle w:val="PargrafodaLista"/>
        <w:numPr>
          <w:ilvl w:val="0"/>
          <w:numId w:val="5"/>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Cicatrizes ou marcas de pontos: praticamente não existe cicatriz aparente, pois elas se encontram dentro do nariz. Em alguns casos poderá haver um único ponto em cada lado do nariz ou, então, uma cicatriz de aproximadamente 5 milímetros na columela (parte inferior do nariz) ou, ainda na base das asas nasais, dependendo da técnica empregada. O aspecto final destas cicatrizes ficará na dependência do tipo de pele do(a) paciente e de suas características de cicatrização naquela região.</w:t>
      </w:r>
    </w:p>
    <w:p w:rsidR="003C07B4" w:rsidRPr="001B3171" w:rsidRDefault="003C07B4" w:rsidP="003C07B4">
      <w:pPr>
        <w:pStyle w:val="PargrafodaLista"/>
        <w:numPr>
          <w:ilvl w:val="0"/>
          <w:numId w:val="5"/>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A respiração após a cirurgia: pode se apresentar melhor em uma das narinas, e no período inicial pode estar dificultada pelo inchaço (edema) interno e a lenta recuperação dos tecidos operados.</w:t>
      </w:r>
    </w:p>
    <w:p w:rsidR="003C07B4" w:rsidRPr="001B3171" w:rsidRDefault="003C07B4" w:rsidP="003C07B4">
      <w:pPr>
        <w:pStyle w:val="PargrafodaLista"/>
        <w:numPr>
          <w:ilvl w:val="0"/>
          <w:numId w:val="7"/>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 xml:space="preserve">Rinite alérgica: quando preexistente à cirurgia, poderá reaparecer após a </w:t>
      </w:r>
      <w:proofErr w:type="spellStart"/>
      <w:r w:rsidRPr="001B3171">
        <w:rPr>
          <w:rFonts w:ascii="Arial Narrow" w:hAnsi="Arial Narrow"/>
          <w:sz w:val="24"/>
          <w:szCs w:val="24"/>
        </w:rPr>
        <w:t>rinopastia</w:t>
      </w:r>
      <w:proofErr w:type="spellEnd"/>
      <w:r w:rsidRPr="001B3171">
        <w:rPr>
          <w:rFonts w:ascii="Arial Narrow" w:hAnsi="Arial Narrow"/>
          <w:sz w:val="24"/>
          <w:szCs w:val="24"/>
        </w:rPr>
        <w:t>, demandando continuidade no seu tratamento clínico da rinite.</w:t>
      </w:r>
    </w:p>
    <w:p w:rsidR="003C07B4" w:rsidRPr="001B3171" w:rsidRDefault="003C07B4" w:rsidP="003C07B4">
      <w:pPr>
        <w:pStyle w:val="PargrafodaLista"/>
        <w:numPr>
          <w:ilvl w:val="0"/>
          <w:numId w:val="7"/>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 xml:space="preserve">Desvio de septo: quando houver desvio de septo, a sua correção poderá ser feita concomitantemente à </w:t>
      </w:r>
      <w:proofErr w:type="spellStart"/>
      <w:r w:rsidRPr="001B3171">
        <w:rPr>
          <w:rFonts w:ascii="Arial Narrow" w:hAnsi="Arial Narrow"/>
          <w:sz w:val="24"/>
          <w:szCs w:val="24"/>
        </w:rPr>
        <w:t>Rinoplastia</w:t>
      </w:r>
      <w:proofErr w:type="spellEnd"/>
      <w:r w:rsidRPr="001B3171">
        <w:rPr>
          <w:rFonts w:ascii="Arial Narrow" w:hAnsi="Arial Narrow"/>
          <w:sz w:val="24"/>
          <w:szCs w:val="24"/>
        </w:rPr>
        <w:t>, por cirurgião especialista da área, ou feita anteriormente à</w:t>
      </w:r>
      <w:r>
        <w:rPr>
          <w:rFonts w:ascii="Arial Narrow" w:hAnsi="Arial Narrow"/>
          <w:sz w:val="24"/>
          <w:szCs w:val="24"/>
        </w:rPr>
        <w:t xml:space="preserve"> </w:t>
      </w:r>
      <w:proofErr w:type="spellStart"/>
      <w:r w:rsidRPr="001B3171">
        <w:rPr>
          <w:rFonts w:ascii="Arial Narrow" w:hAnsi="Arial Narrow"/>
          <w:sz w:val="24"/>
          <w:szCs w:val="24"/>
        </w:rPr>
        <w:t>Rinoplastia</w:t>
      </w:r>
      <w:proofErr w:type="spellEnd"/>
      <w:r w:rsidRPr="001B3171">
        <w:rPr>
          <w:rFonts w:ascii="Arial Narrow" w:hAnsi="Arial Narrow"/>
          <w:sz w:val="24"/>
          <w:szCs w:val="24"/>
        </w:rPr>
        <w:t>.</w:t>
      </w:r>
    </w:p>
    <w:p w:rsidR="003C07B4" w:rsidRPr="001B3171" w:rsidRDefault="003C07B4" w:rsidP="003C07B4">
      <w:pPr>
        <w:pStyle w:val="PargrafodaLista"/>
        <w:numPr>
          <w:ilvl w:val="0"/>
          <w:numId w:val="5"/>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 xml:space="preserve">Evolução para o resultado final: várias são as fases, conforme já mencionado no item 5, portanto, o resultado final não é imediato. Além do que, após a retirada do “gesso” (aproximadamente 8 dias), e mesmo corrigidos os principais defeitos do nariz, ele vai mostrar-se aquém do desejado, devido ao inchaço, que irá diminuir, gradativamente, até desaparecer em torno do 6º mês (esse período pode ser menor ou maior, dependendo do </w:t>
      </w:r>
      <w:proofErr w:type="spellStart"/>
      <w:r w:rsidRPr="001B3171">
        <w:rPr>
          <w:rFonts w:ascii="Arial Narrow" w:hAnsi="Arial Narrow"/>
          <w:sz w:val="24"/>
          <w:szCs w:val="24"/>
        </w:rPr>
        <w:t>biotipo</w:t>
      </w:r>
      <w:proofErr w:type="spellEnd"/>
      <w:r w:rsidRPr="001B3171">
        <w:rPr>
          <w:rFonts w:ascii="Arial Narrow" w:hAnsi="Arial Narrow"/>
          <w:sz w:val="24"/>
          <w:szCs w:val="24"/>
        </w:rPr>
        <w:t xml:space="preserve"> de cada paciente). O resultado de uma </w:t>
      </w:r>
      <w:proofErr w:type="spellStart"/>
      <w:r w:rsidRPr="001B3171">
        <w:rPr>
          <w:rFonts w:ascii="Arial Narrow" w:hAnsi="Arial Narrow"/>
          <w:sz w:val="24"/>
          <w:szCs w:val="24"/>
        </w:rPr>
        <w:t>Rinoplastia</w:t>
      </w:r>
      <w:proofErr w:type="spellEnd"/>
      <w:r w:rsidRPr="001B3171">
        <w:rPr>
          <w:rFonts w:ascii="Arial Narrow" w:hAnsi="Arial Narrow"/>
          <w:sz w:val="24"/>
          <w:szCs w:val="24"/>
        </w:rPr>
        <w:t xml:space="preserve"> é praticamente definitivo, ressaltando-se, porém, que após os 50 anos de idade, todo nariz começa a apresentar alterações morfológicas compatíveis com a idade, bem como devido à transformação apresentada pela pele que o reveste.</w:t>
      </w:r>
    </w:p>
    <w:p w:rsidR="003C07B4" w:rsidRPr="001B3171" w:rsidRDefault="003C07B4" w:rsidP="003C07B4">
      <w:pPr>
        <w:autoSpaceDE w:val="0"/>
        <w:autoSpaceDN w:val="0"/>
        <w:adjustRightInd w:val="0"/>
        <w:spacing w:after="0" w:line="240" w:lineRule="auto"/>
        <w:jc w:val="both"/>
        <w:rPr>
          <w:rFonts w:ascii="Arial Narrow" w:hAnsi="Arial Narrow"/>
          <w:sz w:val="24"/>
          <w:szCs w:val="24"/>
        </w:rPr>
      </w:pPr>
    </w:p>
    <w:p w:rsidR="003C07B4" w:rsidRPr="001B3171" w:rsidRDefault="003C07B4" w:rsidP="003C07B4">
      <w:pPr>
        <w:pStyle w:val="PargrafodaLista"/>
        <w:numPr>
          <w:ilvl w:val="0"/>
          <w:numId w:val="4"/>
        </w:numPr>
        <w:autoSpaceDE w:val="0"/>
        <w:autoSpaceDN w:val="0"/>
        <w:adjustRightInd w:val="0"/>
        <w:spacing w:after="0" w:line="240" w:lineRule="auto"/>
        <w:jc w:val="both"/>
        <w:rPr>
          <w:rFonts w:ascii="Arial Narrow" w:hAnsi="Arial Narrow"/>
          <w:sz w:val="24"/>
          <w:szCs w:val="24"/>
        </w:rPr>
      </w:pPr>
      <w:r w:rsidRPr="001B3171">
        <w:rPr>
          <w:rFonts w:ascii="Arial Narrow" w:hAnsi="Arial Narrow"/>
          <w:b/>
          <w:sz w:val="24"/>
          <w:szCs w:val="24"/>
        </w:rPr>
        <w:t>RECOMENDAÇÕES PRÉ-OPERATÓRIAS</w:t>
      </w:r>
    </w:p>
    <w:p w:rsidR="003C07B4" w:rsidRPr="001B3171" w:rsidRDefault="003C07B4" w:rsidP="003C07B4">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 xml:space="preserve">Informar, até a véspera da cirurgia, casos de virose, febre, infecção na garganta e, principalmente, </w:t>
      </w:r>
      <w:r w:rsidRPr="001B3171">
        <w:rPr>
          <w:rFonts w:ascii="Arial Narrow" w:hAnsi="Arial Narrow"/>
          <w:b/>
          <w:sz w:val="24"/>
          <w:szCs w:val="24"/>
        </w:rPr>
        <w:t>algum dente da arcada inferior que esteja infeccionado ou inflamado</w:t>
      </w:r>
      <w:r w:rsidRPr="001B3171">
        <w:rPr>
          <w:rFonts w:ascii="Arial Narrow" w:hAnsi="Arial Narrow"/>
          <w:sz w:val="24"/>
          <w:szCs w:val="24"/>
        </w:rPr>
        <w:t xml:space="preserve"> (neste caso há que tratá-lo antes de se submeter à </w:t>
      </w:r>
      <w:proofErr w:type="spellStart"/>
      <w:r w:rsidRPr="001B3171">
        <w:rPr>
          <w:rFonts w:ascii="Arial Narrow" w:hAnsi="Arial Narrow"/>
          <w:sz w:val="24"/>
          <w:szCs w:val="24"/>
        </w:rPr>
        <w:t>Mentoplastia</w:t>
      </w:r>
      <w:proofErr w:type="spellEnd"/>
      <w:r w:rsidRPr="001B3171">
        <w:rPr>
          <w:rFonts w:ascii="Arial Narrow" w:hAnsi="Arial Narrow"/>
          <w:sz w:val="24"/>
          <w:szCs w:val="24"/>
        </w:rPr>
        <w:t>).</w:t>
      </w:r>
    </w:p>
    <w:p w:rsidR="003C07B4" w:rsidRPr="001B3171" w:rsidRDefault="003C07B4" w:rsidP="003C07B4">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Internar-se no hospital/clínica determinado(a) no dia e hora indicados na guia de internação.</w:t>
      </w:r>
    </w:p>
    <w:p w:rsidR="003C07B4" w:rsidRPr="001B3171" w:rsidRDefault="003C07B4" w:rsidP="003C07B4">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Em caso de internar-se no mesmo dia da cirurgia, comparecer ao hospital/clínica totalmente em jejum (anestesia geral). Em caso de anestesia local, poderá ingerir, pela manhã, pequena xícara de café com leite e uma bolacha.</w:t>
      </w:r>
    </w:p>
    <w:p w:rsidR="003C07B4" w:rsidRPr="001B3171" w:rsidRDefault="003C07B4" w:rsidP="003C07B4">
      <w:pPr>
        <w:pStyle w:val="PargrafodaLista"/>
        <w:numPr>
          <w:ilvl w:val="0"/>
          <w:numId w:val="1"/>
        </w:numPr>
        <w:autoSpaceDE w:val="0"/>
        <w:autoSpaceDN w:val="0"/>
        <w:adjustRightInd w:val="0"/>
        <w:spacing w:after="0" w:line="240" w:lineRule="auto"/>
        <w:jc w:val="both"/>
        <w:rPr>
          <w:rFonts w:ascii="Arial Narrow" w:hAnsi="Arial Narrow"/>
          <w:sz w:val="24"/>
          <w:szCs w:val="24"/>
        </w:rPr>
      </w:pPr>
      <w:r w:rsidRPr="001B3171">
        <w:rPr>
          <w:rFonts w:ascii="Arial Narrow" w:hAnsi="Arial Narrow"/>
          <w:sz w:val="24"/>
          <w:szCs w:val="24"/>
        </w:rPr>
        <w:t>Evitar bebidas alcoólicas ou refeições fartas na véspera da cirurgia.</w:t>
      </w:r>
    </w:p>
    <w:p w:rsidR="003C07B4" w:rsidRPr="001B3171" w:rsidRDefault="003C07B4" w:rsidP="003C07B4">
      <w:pPr>
        <w:autoSpaceDE w:val="0"/>
        <w:autoSpaceDN w:val="0"/>
        <w:adjustRightInd w:val="0"/>
        <w:spacing w:after="0" w:line="240" w:lineRule="auto"/>
        <w:jc w:val="both"/>
        <w:rPr>
          <w:rFonts w:ascii="Arial Narrow" w:hAnsi="Arial Narrow"/>
          <w:sz w:val="24"/>
          <w:szCs w:val="24"/>
        </w:rPr>
      </w:pPr>
    </w:p>
    <w:p w:rsidR="003C07B4" w:rsidRPr="001B3171" w:rsidRDefault="003C07B4" w:rsidP="00B63FAD">
      <w:pPr>
        <w:pStyle w:val="PargrafodaLista"/>
        <w:numPr>
          <w:ilvl w:val="0"/>
          <w:numId w:val="4"/>
        </w:numPr>
        <w:tabs>
          <w:tab w:val="left" w:pos="142"/>
          <w:tab w:val="left" w:pos="426"/>
        </w:tabs>
        <w:autoSpaceDE w:val="0"/>
        <w:autoSpaceDN w:val="0"/>
        <w:adjustRightInd w:val="0"/>
        <w:spacing w:after="0" w:line="240" w:lineRule="auto"/>
        <w:ind w:left="0" w:firstLine="0"/>
        <w:jc w:val="both"/>
        <w:rPr>
          <w:rFonts w:ascii="Arial Narrow" w:hAnsi="Arial Narrow"/>
          <w:sz w:val="24"/>
          <w:szCs w:val="24"/>
        </w:rPr>
      </w:pPr>
      <w:r w:rsidRPr="001B3171">
        <w:rPr>
          <w:rFonts w:ascii="Arial Narrow" w:hAnsi="Arial Narrow"/>
          <w:sz w:val="24"/>
          <w:szCs w:val="24"/>
        </w:rPr>
        <w:t xml:space="preserve">Tomei ciência também de que o procedimento envolve </w:t>
      </w:r>
      <w:r w:rsidRPr="001B3171">
        <w:rPr>
          <w:rFonts w:ascii="Arial Narrow" w:hAnsi="Arial Narrow"/>
          <w:b/>
          <w:sz w:val="24"/>
          <w:szCs w:val="24"/>
        </w:rPr>
        <w:t>RI</w:t>
      </w:r>
      <w:r>
        <w:rPr>
          <w:rFonts w:ascii="Arial Narrow" w:hAnsi="Arial Narrow"/>
          <w:b/>
          <w:sz w:val="24"/>
          <w:szCs w:val="24"/>
        </w:rPr>
        <w:t>S</w:t>
      </w:r>
      <w:r w:rsidRPr="001B3171">
        <w:rPr>
          <w:rFonts w:ascii="Arial Narrow" w:hAnsi="Arial Narrow"/>
          <w:b/>
          <w:sz w:val="24"/>
          <w:szCs w:val="24"/>
        </w:rPr>
        <w:t>COS</w:t>
      </w:r>
      <w:r w:rsidRPr="001B3171">
        <w:rPr>
          <w:rFonts w:ascii="Arial Narrow" w:hAnsi="Arial Narrow"/>
          <w:sz w:val="24"/>
          <w:szCs w:val="24"/>
        </w:rPr>
        <w:t xml:space="preserve">, tendo sido prestadas todas as informações pertinentes sobre as possíveis complicações de causas conhecidas e desconhecidas, inclusive: </w:t>
      </w:r>
    </w:p>
    <w:p w:rsidR="003C07B4" w:rsidRPr="001B3171" w:rsidRDefault="003C07B4" w:rsidP="003C07B4">
      <w:pPr>
        <w:pStyle w:val="PargrafodaLista"/>
        <w:numPr>
          <w:ilvl w:val="0"/>
          <w:numId w:val="2"/>
        </w:numPr>
        <w:autoSpaceDE w:val="0"/>
        <w:autoSpaceDN w:val="0"/>
        <w:adjustRightInd w:val="0"/>
        <w:spacing w:after="0" w:line="240" w:lineRule="auto"/>
        <w:ind w:left="851" w:hanging="425"/>
        <w:rPr>
          <w:rFonts w:ascii="Arial Narrow" w:hAnsi="Arial Narrow"/>
          <w:sz w:val="24"/>
          <w:szCs w:val="24"/>
        </w:rPr>
      </w:pPr>
      <w:r w:rsidRPr="001B3171">
        <w:rPr>
          <w:rFonts w:ascii="Arial Narrow" w:hAnsi="Arial Narrow"/>
          <w:sz w:val="24"/>
          <w:szCs w:val="24"/>
        </w:rPr>
        <w:t>Sangramento nasal</w:t>
      </w:r>
    </w:p>
    <w:p w:rsidR="003C07B4" w:rsidRPr="001B3171" w:rsidRDefault="003C07B4" w:rsidP="003C07B4">
      <w:pPr>
        <w:pStyle w:val="PargrafodaLista"/>
        <w:numPr>
          <w:ilvl w:val="0"/>
          <w:numId w:val="2"/>
        </w:numPr>
        <w:autoSpaceDE w:val="0"/>
        <w:autoSpaceDN w:val="0"/>
        <w:adjustRightInd w:val="0"/>
        <w:spacing w:after="0" w:line="240" w:lineRule="auto"/>
        <w:ind w:left="851" w:hanging="425"/>
        <w:rPr>
          <w:rFonts w:ascii="Arial Narrow" w:hAnsi="Arial Narrow"/>
          <w:sz w:val="24"/>
          <w:szCs w:val="24"/>
        </w:rPr>
      </w:pPr>
      <w:r w:rsidRPr="001B3171">
        <w:rPr>
          <w:rFonts w:ascii="Arial Narrow" w:hAnsi="Arial Narrow"/>
          <w:sz w:val="24"/>
          <w:szCs w:val="24"/>
        </w:rPr>
        <w:lastRenderedPageBreak/>
        <w:t>Cicatrizes aparentes</w:t>
      </w:r>
    </w:p>
    <w:p w:rsidR="003C07B4" w:rsidRPr="001B3171" w:rsidRDefault="003C07B4" w:rsidP="003C07B4">
      <w:pPr>
        <w:pStyle w:val="PargrafodaLista"/>
        <w:numPr>
          <w:ilvl w:val="0"/>
          <w:numId w:val="2"/>
        </w:numPr>
        <w:autoSpaceDE w:val="0"/>
        <w:autoSpaceDN w:val="0"/>
        <w:adjustRightInd w:val="0"/>
        <w:spacing w:after="0" w:line="240" w:lineRule="auto"/>
        <w:ind w:left="851" w:hanging="425"/>
        <w:rPr>
          <w:rFonts w:ascii="Arial Narrow" w:hAnsi="Arial Narrow"/>
          <w:sz w:val="24"/>
          <w:szCs w:val="24"/>
        </w:rPr>
      </w:pPr>
      <w:r w:rsidRPr="001B3171">
        <w:rPr>
          <w:rFonts w:ascii="Arial Narrow" w:hAnsi="Arial Narrow"/>
          <w:sz w:val="24"/>
          <w:szCs w:val="24"/>
        </w:rPr>
        <w:t xml:space="preserve">Rinite alérgica </w:t>
      </w:r>
    </w:p>
    <w:p w:rsidR="003C07B4" w:rsidRPr="001B3171" w:rsidRDefault="003C07B4" w:rsidP="003C07B4">
      <w:pPr>
        <w:pStyle w:val="PargrafodaLista"/>
        <w:numPr>
          <w:ilvl w:val="0"/>
          <w:numId w:val="2"/>
        </w:numPr>
        <w:autoSpaceDE w:val="0"/>
        <w:autoSpaceDN w:val="0"/>
        <w:adjustRightInd w:val="0"/>
        <w:spacing w:after="0" w:line="240" w:lineRule="auto"/>
        <w:ind w:left="851" w:hanging="425"/>
        <w:rPr>
          <w:rFonts w:ascii="Arial Narrow" w:hAnsi="Arial Narrow"/>
          <w:sz w:val="24"/>
          <w:szCs w:val="24"/>
        </w:rPr>
      </w:pPr>
      <w:r w:rsidRPr="001B3171">
        <w:rPr>
          <w:rFonts w:ascii="Arial Narrow" w:hAnsi="Arial Narrow"/>
          <w:sz w:val="24"/>
          <w:szCs w:val="24"/>
        </w:rPr>
        <w:t>Respiração nasal insatisfatória</w:t>
      </w:r>
    </w:p>
    <w:p w:rsidR="003C07B4" w:rsidRPr="001B3171" w:rsidRDefault="003C07B4" w:rsidP="003C07B4">
      <w:pPr>
        <w:pStyle w:val="PargrafodaLista"/>
        <w:numPr>
          <w:ilvl w:val="0"/>
          <w:numId w:val="2"/>
        </w:numPr>
        <w:autoSpaceDE w:val="0"/>
        <w:autoSpaceDN w:val="0"/>
        <w:adjustRightInd w:val="0"/>
        <w:spacing w:after="0" w:line="240" w:lineRule="auto"/>
        <w:ind w:left="851" w:hanging="425"/>
        <w:rPr>
          <w:rFonts w:ascii="Arial Narrow" w:hAnsi="Arial Narrow"/>
          <w:sz w:val="24"/>
          <w:szCs w:val="24"/>
        </w:rPr>
      </w:pPr>
      <w:r w:rsidRPr="001B3171">
        <w:rPr>
          <w:rFonts w:ascii="Arial Narrow" w:hAnsi="Arial Narrow"/>
          <w:sz w:val="24"/>
          <w:szCs w:val="24"/>
        </w:rPr>
        <w:t>Necrose de pele ou de mucosa</w:t>
      </w:r>
    </w:p>
    <w:p w:rsidR="003C07B4" w:rsidRPr="001B3171" w:rsidRDefault="003C07B4" w:rsidP="003C07B4">
      <w:pPr>
        <w:pStyle w:val="PargrafodaLista"/>
        <w:numPr>
          <w:ilvl w:val="0"/>
          <w:numId w:val="2"/>
        </w:numPr>
        <w:autoSpaceDE w:val="0"/>
        <w:autoSpaceDN w:val="0"/>
        <w:adjustRightInd w:val="0"/>
        <w:spacing w:after="0" w:line="240" w:lineRule="auto"/>
        <w:ind w:left="851" w:hanging="425"/>
        <w:rPr>
          <w:rFonts w:ascii="Arial Narrow" w:hAnsi="Arial Narrow"/>
          <w:sz w:val="24"/>
          <w:szCs w:val="24"/>
        </w:rPr>
      </w:pPr>
      <w:r w:rsidRPr="001B3171">
        <w:rPr>
          <w:rFonts w:ascii="Arial Narrow" w:hAnsi="Arial Narrow"/>
          <w:sz w:val="24"/>
          <w:szCs w:val="24"/>
        </w:rPr>
        <w:t>Forma insatisfatória do nariz</w:t>
      </w:r>
    </w:p>
    <w:p w:rsidR="003C07B4" w:rsidRPr="001B3171" w:rsidRDefault="003C07B4" w:rsidP="00B63FAD">
      <w:pPr>
        <w:pStyle w:val="PargrafodaLista"/>
        <w:numPr>
          <w:ilvl w:val="0"/>
          <w:numId w:val="4"/>
        </w:numPr>
        <w:tabs>
          <w:tab w:val="left" w:pos="284"/>
        </w:tabs>
        <w:autoSpaceDE w:val="0"/>
        <w:autoSpaceDN w:val="0"/>
        <w:adjustRightInd w:val="0"/>
        <w:spacing w:after="0" w:line="240" w:lineRule="auto"/>
        <w:ind w:left="0" w:firstLine="0"/>
        <w:jc w:val="both"/>
        <w:rPr>
          <w:rFonts w:ascii="Arial Narrow" w:hAnsi="Arial Narrow"/>
          <w:sz w:val="24"/>
          <w:szCs w:val="24"/>
        </w:rPr>
      </w:pPr>
      <w:r w:rsidRPr="001B3171">
        <w:rPr>
          <w:rFonts w:ascii="Arial Narrow" w:hAnsi="Arial Narrow"/>
          <w:color w:val="000000" w:themeColor="text1"/>
          <w:sz w:val="24"/>
          <w:szCs w:val="24"/>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3C07B4" w:rsidRDefault="003C07B4" w:rsidP="00B63FAD">
      <w:pPr>
        <w:pStyle w:val="PargrafodaLista"/>
        <w:numPr>
          <w:ilvl w:val="0"/>
          <w:numId w:val="4"/>
        </w:numPr>
        <w:tabs>
          <w:tab w:val="left" w:pos="284"/>
        </w:tabs>
        <w:autoSpaceDE w:val="0"/>
        <w:autoSpaceDN w:val="0"/>
        <w:adjustRightInd w:val="0"/>
        <w:spacing w:after="0" w:line="240" w:lineRule="auto"/>
        <w:ind w:left="0" w:firstLine="0"/>
        <w:jc w:val="both"/>
        <w:rPr>
          <w:rFonts w:ascii="Arial Narrow" w:hAnsi="Arial Narrow"/>
          <w:sz w:val="24"/>
          <w:szCs w:val="24"/>
        </w:rPr>
      </w:pPr>
      <w:r w:rsidRPr="001B3171">
        <w:rPr>
          <w:rFonts w:ascii="Arial Narrow" w:hAnsi="Arial Narrow"/>
          <w:sz w:val="24"/>
          <w:szCs w:val="24"/>
        </w:rPr>
        <w:t xml:space="preserve">Fui cientificado das diversas formas e possibilidades de tratamento e dos riscos e consequências previsíveis pela medicina. </w:t>
      </w:r>
    </w:p>
    <w:p w:rsidR="003C07B4" w:rsidRPr="001B3171" w:rsidRDefault="003C07B4" w:rsidP="00B63FAD">
      <w:pPr>
        <w:pStyle w:val="PargrafodaLista"/>
        <w:numPr>
          <w:ilvl w:val="0"/>
          <w:numId w:val="4"/>
        </w:numPr>
        <w:tabs>
          <w:tab w:val="left" w:pos="284"/>
        </w:tabs>
        <w:autoSpaceDE w:val="0"/>
        <w:autoSpaceDN w:val="0"/>
        <w:adjustRightInd w:val="0"/>
        <w:spacing w:after="0" w:line="240" w:lineRule="auto"/>
        <w:ind w:left="0" w:firstLine="0"/>
        <w:jc w:val="both"/>
        <w:rPr>
          <w:rFonts w:ascii="Arial Narrow" w:hAnsi="Arial Narrow"/>
          <w:sz w:val="24"/>
          <w:szCs w:val="24"/>
        </w:rPr>
      </w:pPr>
      <w:r w:rsidRPr="001B3171">
        <w:rPr>
          <w:rFonts w:ascii="Arial Narrow" w:hAnsi="Arial Narrow"/>
          <w:sz w:val="24"/>
          <w:szCs w:val="24"/>
        </w:rPr>
        <w:t>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3C07B4" w:rsidRPr="001B3171" w:rsidRDefault="003C07B4" w:rsidP="00B63FAD">
      <w:pPr>
        <w:pStyle w:val="PargrafodaLista"/>
        <w:numPr>
          <w:ilvl w:val="0"/>
          <w:numId w:val="4"/>
        </w:numPr>
        <w:tabs>
          <w:tab w:val="left" w:pos="284"/>
        </w:tabs>
        <w:autoSpaceDE w:val="0"/>
        <w:autoSpaceDN w:val="0"/>
        <w:adjustRightInd w:val="0"/>
        <w:spacing w:after="0" w:line="240" w:lineRule="auto"/>
        <w:ind w:left="0" w:firstLine="0"/>
        <w:jc w:val="both"/>
        <w:rPr>
          <w:rFonts w:ascii="Arial Narrow" w:hAnsi="Arial Narrow"/>
          <w:sz w:val="24"/>
          <w:szCs w:val="24"/>
        </w:rPr>
      </w:pPr>
      <w:r w:rsidRPr="001B3171">
        <w:rPr>
          <w:rFonts w:ascii="Arial Narrow" w:hAnsi="Arial Narrow"/>
          <w:sz w:val="24"/>
          <w:szCs w:val="24"/>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3C07B4" w:rsidRPr="001B3171" w:rsidRDefault="003C07B4" w:rsidP="00B63FAD">
      <w:pPr>
        <w:pStyle w:val="PargrafodaLista"/>
        <w:numPr>
          <w:ilvl w:val="0"/>
          <w:numId w:val="4"/>
        </w:numPr>
        <w:tabs>
          <w:tab w:val="left" w:pos="142"/>
          <w:tab w:val="left" w:pos="284"/>
        </w:tabs>
        <w:autoSpaceDE w:val="0"/>
        <w:autoSpaceDN w:val="0"/>
        <w:adjustRightInd w:val="0"/>
        <w:spacing w:after="0" w:line="240" w:lineRule="auto"/>
        <w:ind w:left="0" w:firstLine="0"/>
        <w:jc w:val="both"/>
        <w:rPr>
          <w:rFonts w:ascii="Arial Narrow" w:hAnsi="Arial Narrow"/>
          <w:sz w:val="24"/>
          <w:szCs w:val="24"/>
        </w:rPr>
      </w:pPr>
      <w:r w:rsidRPr="001B3171">
        <w:rPr>
          <w:rFonts w:ascii="Arial Narrow" w:hAnsi="Arial Narrow"/>
          <w:sz w:val="24"/>
          <w:szCs w:val="24"/>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3C07B4" w:rsidRPr="001B3171" w:rsidRDefault="003C07B4" w:rsidP="00B63FAD">
      <w:pPr>
        <w:pStyle w:val="PargrafodaLista"/>
        <w:numPr>
          <w:ilvl w:val="0"/>
          <w:numId w:val="4"/>
        </w:numPr>
        <w:tabs>
          <w:tab w:val="left" w:pos="284"/>
        </w:tabs>
        <w:autoSpaceDE w:val="0"/>
        <w:autoSpaceDN w:val="0"/>
        <w:adjustRightInd w:val="0"/>
        <w:spacing w:after="0" w:line="240" w:lineRule="auto"/>
        <w:ind w:left="0" w:firstLine="0"/>
        <w:jc w:val="both"/>
        <w:rPr>
          <w:rFonts w:ascii="Arial Narrow" w:hAnsi="Arial Narrow"/>
          <w:sz w:val="24"/>
          <w:szCs w:val="24"/>
        </w:rPr>
      </w:pPr>
      <w:r w:rsidRPr="001B3171">
        <w:rPr>
          <w:rFonts w:ascii="Arial Narrow" w:hAnsi="Arial Narrow"/>
          <w:sz w:val="24"/>
          <w:szCs w:val="24"/>
        </w:rPr>
        <w:t xml:space="preserve">Declaro que tenho ciência que o sucesso do procedimento também depende do pós-operatório, e, portanto, me comprometo a seguir corretamente as orientações médicas, quanto aos </w:t>
      </w:r>
      <w:r w:rsidRPr="001B3171">
        <w:rPr>
          <w:rFonts w:ascii="Arial Narrow" w:hAnsi="Arial Narrow"/>
          <w:b/>
          <w:sz w:val="24"/>
          <w:szCs w:val="24"/>
        </w:rPr>
        <w:t>CUIDADOS</w:t>
      </w:r>
      <w:r w:rsidRPr="001B3171">
        <w:rPr>
          <w:rFonts w:ascii="Arial Narrow" w:hAnsi="Arial Narrow"/>
          <w:sz w:val="24"/>
          <w:szCs w:val="24"/>
        </w:rPr>
        <w:t xml:space="preserve"> que deverei adotar após o procedimento, como:</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Evitar sol, vento ou friagem nos três primeiros dias.</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Tomar cuidado especial com o “gesso” para não o traumatizar, não o umedecer e jamais retirá-lo. Só o(a) cirurgião(ã) poderá fazer esta remoção.</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Usar compressas com soro fisiológico gelado sobre os olhos nas primeiras 05 horas e, depois, 30 minutos a cada 2 horas, por três dias.</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Procure não abaixar a cabeça e não faça esforço físico.</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Pode pingar soro fisiológico (opcional), à vontade, no nariz para facilitar a respiração.</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Permanecer no domicílio, sem sair, até o 2º dia de pós-operatório.</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Massagem tipo drenagem, após a retirada do gesso, sob a orientação do seu médico é indicada.</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Retornar ao trabalho só após a retirada do gesso (aproximadamente 8 dias).</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Caminhadas esportivas após 15 dias, evitando tomar sol.</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Dirigir, geralmente, após o 5º dia de pós, se as condições visuais permitirem.</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Uso de óculos, após 30 dias, ou antes, se liberado por seu médico.</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Esportes após 45 dias.</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Sol intenso após 45 dias, usando boné e protetor solar indicado por seu médico.</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Após a retirada do gesso é livre o uso de maquiagem leve e o corretivo.</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Caso você tenha animal de estimação em casa (cão ou gato), evite contato direto com eles nos primeiros 20 dias de pós-operatório e, em hipótese alguma, os deixe subir em seu leito. O contato com qualquer tipo de secreção (especialmente a saliva de cães e gatos) pode elevar o risco de contrair uma infecção com consequências potencialmente sérias.</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Obedecer rigorosamente à prescrição médica.</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Voltar ao consultório para curativos e controle do pós-operatório nos dias e horários marcados.</w:t>
      </w:r>
    </w:p>
    <w:p w:rsidR="003C07B4" w:rsidRPr="001B3171" w:rsidRDefault="003C07B4" w:rsidP="003C07B4">
      <w:pPr>
        <w:pStyle w:val="PargrafodaLista"/>
        <w:numPr>
          <w:ilvl w:val="0"/>
          <w:numId w:val="3"/>
        </w:numPr>
        <w:autoSpaceDE w:val="0"/>
        <w:autoSpaceDN w:val="0"/>
        <w:adjustRightInd w:val="0"/>
        <w:spacing w:after="0" w:line="240" w:lineRule="auto"/>
        <w:ind w:left="851"/>
        <w:rPr>
          <w:rFonts w:ascii="Arial Narrow" w:hAnsi="Arial Narrow"/>
          <w:sz w:val="24"/>
          <w:szCs w:val="24"/>
        </w:rPr>
      </w:pPr>
      <w:r w:rsidRPr="001B3171">
        <w:rPr>
          <w:rFonts w:ascii="Arial Narrow" w:hAnsi="Arial Narrow"/>
          <w:sz w:val="24"/>
          <w:szCs w:val="24"/>
        </w:rPr>
        <w:t>Consultar este folheto informativo tantas vezes quantas se fizerem necessárias para esclarecer e eliminar perfeitamente suas dúvidas. Restando algum questionamento, contatar com seu(sua) cirurgião(ã).</w:t>
      </w:r>
    </w:p>
    <w:p w:rsidR="003C07B4" w:rsidRPr="001B3171" w:rsidRDefault="003C07B4" w:rsidP="003C07B4">
      <w:pPr>
        <w:pStyle w:val="Corpodetexto"/>
        <w:rPr>
          <w:rFonts w:ascii="Arial Narrow" w:hAnsi="Arial Narrow"/>
          <w:sz w:val="24"/>
          <w:szCs w:val="24"/>
        </w:rPr>
      </w:pPr>
    </w:p>
    <w:p w:rsidR="003C07B4" w:rsidRDefault="003C07B4" w:rsidP="00B63FAD">
      <w:pPr>
        <w:pStyle w:val="Corpodetexto"/>
        <w:numPr>
          <w:ilvl w:val="0"/>
          <w:numId w:val="4"/>
        </w:numPr>
        <w:tabs>
          <w:tab w:val="left" w:pos="284"/>
          <w:tab w:val="left" w:pos="426"/>
        </w:tabs>
        <w:ind w:left="0" w:firstLine="0"/>
        <w:rPr>
          <w:rFonts w:ascii="Arial Narrow" w:hAnsi="Arial Narrow"/>
          <w:sz w:val="24"/>
          <w:szCs w:val="24"/>
        </w:rPr>
      </w:pPr>
      <w:r w:rsidRPr="001B3171">
        <w:rPr>
          <w:rFonts w:ascii="Arial Narrow" w:hAnsi="Arial Narrow"/>
          <w:sz w:val="24"/>
          <w:szCs w:val="24"/>
        </w:rPr>
        <w:lastRenderedPageBreak/>
        <w:t>Autorizo qualquer outro procedimento, exame, tratamento e/ou cirurgia, incluindo transfusão de sangue e hemocomponentes, bem como órteses, prótese biológicas ou não, em situações imprevistas que possam ocorrer e necessitem de cuidados diferentes daqueles inicialmente propostos.</w:t>
      </w:r>
    </w:p>
    <w:p w:rsidR="003C07B4" w:rsidRPr="001B3171" w:rsidRDefault="003C07B4" w:rsidP="003C07B4">
      <w:pPr>
        <w:pStyle w:val="Corpodetexto"/>
        <w:rPr>
          <w:rFonts w:ascii="Arial Narrow" w:hAnsi="Arial Narrow"/>
          <w:sz w:val="24"/>
          <w:szCs w:val="24"/>
        </w:rPr>
      </w:pPr>
    </w:p>
    <w:p w:rsidR="003C07B4" w:rsidRPr="00B63FAD" w:rsidRDefault="003C07B4" w:rsidP="00B63FAD">
      <w:pPr>
        <w:pStyle w:val="Corpodetexto"/>
        <w:numPr>
          <w:ilvl w:val="0"/>
          <w:numId w:val="4"/>
        </w:numPr>
        <w:tabs>
          <w:tab w:val="left" w:pos="284"/>
        </w:tabs>
        <w:ind w:left="0" w:firstLine="0"/>
        <w:rPr>
          <w:rFonts w:ascii="Arial Narrow" w:hAnsi="Arial Narrow"/>
          <w:b/>
          <w:sz w:val="24"/>
          <w:szCs w:val="24"/>
        </w:rPr>
      </w:pPr>
      <w:r w:rsidRPr="001B3171">
        <w:rPr>
          <w:rFonts w:ascii="Arial Narrow" w:hAnsi="Arial Narrow"/>
          <w:b/>
          <w:sz w:val="24"/>
          <w:szCs w:val="24"/>
        </w:rPr>
        <w:t>INFECÇÃO</w:t>
      </w:r>
      <w:r w:rsidR="00B63FAD">
        <w:rPr>
          <w:rFonts w:ascii="Arial Narrow" w:hAnsi="Arial Narrow"/>
          <w:b/>
          <w:sz w:val="24"/>
          <w:szCs w:val="24"/>
        </w:rPr>
        <w:t xml:space="preserve"> - </w:t>
      </w:r>
      <w:r w:rsidRPr="00B63FAD">
        <w:rPr>
          <w:rFonts w:ascii="Arial Narrow" w:hAnsi="Arial Narrow"/>
          <w:b/>
          <w:sz w:val="24"/>
          <w:szCs w:val="24"/>
        </w:rPr>
        <w:t>Declaro que fui orientado das boas práticas do Hospital Madre Teresa para evitar INFECÇÕES relacionadas à assistência à saúde, contudo estou ciente que ainda assim existe este risco e devo considerá-lo.</w:t>
      </w:r>
      <w:r w:rsidRPr="00B63FAD">
        <w:rPr>
          <w:rFonts w:ascii="Arial Narrow" w:hAnsi="Arial Narrow"/>
          <w:sz w:val="24"/>
          <w:szCs w:val="24"/>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w:t>
      </w:r>
      <w:r w:rsidR="00B63FAD">
        <w:rPr>
          <w:rFonts w:ascii="Arial Narrow" w:hAnsi="Arial Narrow"/>
          <w:sz w:val="24"/>
          <w:szCs w:val="24"/>
        </w:rPr>
        <w:t xml:space="preserve"> quanto ao grau de contaminação</w:t>
      </w:r>
      <w:r w:rsidRPr="00B63FAD">
        <w:rPr>
          <w:rFonts w:ascii="Arial Narrow" w:hAnsi="Arial Narrow"/>
          <w:sz w:val="24"/>
          <w:szCs w:val="24"/>
        </w:rPr>
        <w:t>:   </w:t>
      </w:r>
    </w:p>
    <w:p w:rsidR="003C07B4" w:rsidRPr="00B63FAD" w:rsidRDefault="003C07B4" w:rsidP="00B63FAD">
      <w:pPr>
        <w:spacing w:after="0"/>
        <w:ind w:left="284"/>
        <w:jc w:val="both"/>
        <w:rPr>
          <w:rFonts w:ascii="Arial Narrow" w:hAnsi="Arial Narrow"/>
          <w:sz w:val="24"/>
          <w:szCs w:val="24"/>
        </w:rPr>
      </w:pPr>
      <w:r w:rsidRPr="00B63FAD">
        <w:rPr>
          <w:rFonts w:ascii="Arial Narrow" w:hAnsi="Arial Narrow"/>
          <w:sz w:val="24"/>
          <w:szCs w:val="24"/>
        </w:rPr>
        <w:t xml:space="preserve">a) </w:t>
      </w:r>
      <w:proofErr w:type="gramStart"/>
      <w:r w:rsidRPr="00B63FAD">
        <w:rPr>
          <w:rFonts w:ascii="Arial Narrow" w:hAnsi="Arial Narrow"/>
          <w:sz w:val="24"/>
          <w:szCs w:val="24"/>
        </w:rPr>
        <w:t>Limpa :</w:t>
      </w:r>
      <w:proofErr w:type="gramEnd"/>
      <w:r w:rsidRPr="00B63FAD">
        <w:rPr>
          <w:rFonts w:ascii="Arial Narrow" w:hAnsi="Arial Narrow"/>
          <w:sz w:val="24"/>
          <w:szCs w:val="24"/>
        </w:rPr>
        <w:t xml:space="preserve"> Condições assépticas sem microrganismos. São feridas produzidas em ambiente cirúrgico, desde que não foram abertos sistemas digestório ou </w:t>
      </w:r>
      <w:proofErr w:type="spellStart"/>
      <w:r w:rsidRPr="00B63FAD">
        <w:rPr>
          <w:rFonts w:ascii="Arial Narrow" w:hAnsi="Arial Narrow"/>
          <w:sz w:val="24"/>
          <w:szCs w:val="24"/>
        </w:rPr>
        <w:t>genito</w:t>
      </w:r>
      <w:proofErr w:type="spellEnd"/>
      <w:r w:rsidRPr="00B63FAD">
        <w:rPr>
          <w:rFonts w:ascii="Arial Narrow" w:hAnsi="Arial Narrow"/>
          <w:sz w:val="24"/>
          <w:szCs w:val="24"/>
        </w:rPr>
        <w:t>-urinário. A probabilidade de infecção é baixa em torno de 1 a 5%; </w:t>
      </w:r>
    </w:p>
    <w:p w:rsidR="003C07B4" w:rsidRPr="00B63FAD" w:rsidRDefault="003C07B4" w:rsidP="00B63FAD">
      <w:pPr>
        <w:spacing w:after="0"/>
        <w:ind w:left="284"/>
        <w:jc w:val="both"/>
        <w:rPr>
          <w:rFonts w:ascii="Arial Narrow" w:hAnsi="Arial Narrow"/>
          <w:sz w:val="24"/>
          <w:szCs w:val="24"/>
        </w:rPr>
      </w:pPr>
      <w:r w:rsidRPr="00B63FAD">
        <w:rPr>
          <w:rFonts w:ascii="Arial Narrow" w:hAnsi="Arial Narrow"/>
          <w:sz w:val="24"/>
          <w:szCs w:val="24"/>
        </w:rPr>
        <w:t xml:space="preserve">b) Limpa – Contaminada: também conhecida como potencialmente contaminadas, são feridas cirúrgicas em que houve abertura do sistema digestório ou </w:t>
      </w:r>
      <w:proofErr w:type="spellStart"/>
      <w:r w:rsidRPr="00B63FAD">
        <w:rPr>
          <w:rFonts w:ascii="Arial Narrow" w:hAnsi="Arial Narrow"/>
          <w:sz w:val="24"/>
          <w:szCs w:val="24"/>
        </w:rPr>
        <w:t>genito</w:t>
      </w:r>
      <w:proofErr w:type="spellEnd"/>
      <w:r w:rsidRPr="00B63FAD">
        <w:rPr>
          <w:rFonts w:ascii="Arial Narrow" w:hAnsi="Arial Narrow"/>
          <w:sz w:val="24"/>
          <w:szCs w:val="24"/>
        </w:rPr>
        <w:t>-urinário, ou produzidas acidentalmente com arma branca. Lesão inferior a 6 horas entre o trauma e o atendimento, sem contaminação significativa. O risco de infecção é de 3 a 11%. </w:t>
      </w:r>
    </w:p>
    <w:p w:rsidR="003C07B4" w:rsidRPr="00B63FAD" w:rsidRDefault="003C07B4" w:rsidP="00B63FAD">
      <w:pPr>
        <w:spacing w:after="0"/>
        <w:ind w:left="284"/>
        <w:jc w:val="both"/>
        <w:rPr>
          <w:rFonts w:ascii="Arial Narrow" w:hAnsi="Arial Narrow"/>
          <w:sz w:val="24"/>
          <w:szCs w:val="24"/>
        </w:rPr>
      </w:pPr>
      <w:r w:rsidRPr="00B63FAD">
        <w:rPr>
          <w:rFonts w:ascii="Arial Narrow" w:hAnsi="Arial Narrow"/>
          <w:sz w:val="24"/>
          <w:szCs w:val="24"/>
        </w:rPr>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3C07B4" w:rsidRPr="00B63FAD" w:rsidRDefault="003C07B4" w:rsidP="00B63FAD">
      <w:pPr>
        <w:ind w:left="284"/>
        <w:jc w:val="both"/>
        <w:rPr>
          <w:rFonts w:ascii="Arial Narrow" w:hAnsi="Arial Narrow"/>
          <w:sz w:val="24"/>
          <w:szCs w:val="24"/>
        </w:rPr>
      </w:pPr>
      <w:r w:rsidRPr="00B63FAD">
        <w:rPr>
          <w:rFonts w:ascii="Arial Narrow" w:hAnsi="Arial Narrow"/>
          <w:sz w:val="24"/>
          <w:szCs w:val="24"/>
        </w:rPr>
        <w:t>d) Infectadas: presença de agente infeccioso no local e lesão com evidência de intensa reação inflamatória e destruição de tecidos podendo haver secreção purulenta. </w:t>
      </w:r>
    </w:p>
    <w:p w:rsidR="003C07B4" w:rsidRPr="00B831A9" w:rsidRDefault="003C07B4" w:rsidP="00B63FAD">
      <w:pPr>
        <w:pStyle w:val="Corpodetexto"/>
        <w:numPr>
          <w:ilvl w:val="0"/>
          <w:numId w:val="4"/>
        </w:numPr>
        <w:tabs>
          <w:tab w:val="left" w:pos="284"/>
        </w:tabs>
        <w:ind w:left="0" w:firstLine="0"/>
        <w:rPr>
          <w:rFonts w:ascii="Arial Narrow" w:hAnsi="Arial Narrow"/>
          <w:sz w:val="24"/>
          <w:szCs w:val="24"/>
        </w:rPr>
      </w:pPr>
      <w:r w:rsidRPr="00B831A9">
        <w:t xml:space="preserve"> </w:t>
      </w:r>
      <w:r w:rsidRPr="001B3171">
        <w:rPr>
          <w:rFonts w:ascii="Arial Narrow" w:hAnsi="Arial Narrow"/>
          <w:sz w:val="24"/>
          <w:szCs w:val="24"/>
        </w:rPr>
        <w:t>Guardados os cuidados de sigilo e privacidade, autorizo a coleta de dados clínicos e cirúrgico com a finalidade de pesquisa e divulgação cientifica.</w:t>
      </w:r>
    </w:p>
    <w:p w:rsidR="003C07B4" w:rsidRPr="001B3171" w:rsidRDefault="003C07B4" w:rsidP="003C07B4">
      <w:pPr>
        <w:pStyle w:val="Corpodetexto"/>
        <w:ind w:left="360"/>
        <w:rPr>
          <w:rFonts w:ascii="Arial Narrow" w:hAnsi="Arial Narrow"/>
          <w:sz w:val="24"/>
          <w:szCs w:val="24"/>
        </w:rPr>
      </w:pPr>
    </w:p>
    <w:p w:rsidR="00B63FAD" w:rsidRPr="00B63FAD" w:rsidRDefault="00B63FAD" w:rsidP="00B63FAD">
      <w:pPr>
        <w:pStyle w:val="Corpodetexto"/>
        <w:spacing w:line="276" w:lineRule="auto"/>
        <w:rPr>
          <w:rFonts w:ascii="Arial Narrow" w:hAnsi="Arial Narrow"/>
          <w:b/>
          <w:sz w:val="24"/>
          <w:szCs w:val="24"/>
        </w:rPr>
      </w:pPr>
      <w:r w:rsidRPr="00B63FAD">
        <w:rPr>
          <w:rFonts w:ascii="Arial Narrow" w:hAnsi="Arial Narrow"/>
          <w:b/>
          <w:sz w:val="24"/>
          <w:szCs w:val="24"/>
        </w:rPr>
        <w:t xml:space="preserve">Declaro que fui devidamente </w:t>
      </w:r>
      <w:proofErr w:type="spellStart"/>
      <w:r w:rsidRPr="00B63FAD">
        <w:rPr>
          <w:rFonts w:ascii="Arial Narrow" w:hAnsi="Arial Narrow"/>
          <w:b/>
          <w:sz w:val="24"/>
          <w:szCs w:val="24"/>
        </w:rPr>
        <w:t>informado</w:t>
      </w:r>
      <w:proofErr w:type="spellEnd"/>
      <w:r w:rsidRPr="00B63FAD">
        <w:rPr>
          <w:rFonts w:ascii="Arial Narrow" w:hAnsi="Arial Narrow"/>
          <w:b/>
          <w:sz w:val="24"/>
          <w:szCs w:val="24"/>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B63FAD" w:rsidRPr="001C375D" w:rsidRDefault="00B63FAD" w:rsidP="00B63FAD">
      <w:pPr>
        <w:pStyle w:val="Corpodetexto"/>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B63FAD" w:rsidRDefault="00B63FAD" w:rsidP="00B63FAD">
      <w:pPr>
        <w:pStyle w:val="Corpodetexto"/>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B63FAD" w:rsidRPr="001C375D" w:rsidRDefault="00B63FAD" w:rsidP="00B63FAD">
      <w:pPr>
        <w:pStyle w:val="Corpodetexto"/>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B63FAD" w:rsidRPr="001C375D" w:rsidRDefault="00B63FAD" w:rsidP="00B63FAD">
      <w:pPr>
        <w:pStyle w:val="Corpodetexto"/>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B63FAD" w:rsidRPr="001C375D" w:rsidRDefault="00B63FAD" w:rsidP="00B63FAD">
      <w:pPr>
        <w:pStyle w:val="Corpodetexto"/>
        <w:rPr>
          <w:rFonts w:ascii="Arial Narrow" w:hAnsi="Arial Narrow"/>
          <w:sz w:val="24"/>
          <w:szCs w:val="24"/>
        </w:rPr>
      </w:pPr>
      <w:r w:rsidRPr="001C375D">
        <w:rPr>
          <w:rFonts w:ascii="Arial Narrow" w:hAnsi="Arial Narrow"/>
          <w:sz w:val="24"/>
          <w:szCs w:val="24"/>
        </w:rPr>
        <w:t>Identidade nº________________________________</w:t>
      </w:r>
    </w:p>
    <w:p w:rsidR="004341A2" w:rsidRDefault="00B63FAD" w:rsidP="00B63FAD">
      <w:pPr>
        <w:pStyle w:val="Corpodetexto"/>
        <w:rPr>
          <w:rFonts w:ascii="Arial Narrow" w:hAnsi="Arial Narrow"/>
          <w:sz w:val="24"/>
          <w:szCs w:val="24"/>
        </w:rPr>
      </w:pPr>
      <w:r>
        <w:rPr>
          <w:rFonts w:ascii="Arial Narrow" w:hAnsi="Arial Narrow"/>
          <w:sz w:val="24"/>
          <w:szCs w:val="24"/>
        </w:rPr>
        <w:t>BELO HORIZONTE _____ /______ /</w:t>
      </w:r>
      <w:r w:rsidR="004341A2">
        <w:rPr>
          <w:rFonts w:ascii="Arial Narrow" w:hAnsi="Arial Narrow"/>
          <w:sz w:val="24"/>
          <w:szCs w:val="24"/>
        </w:rPr>
        <w:t xml:space="preserve"> </w:t>
      </w:r>
      <w:r>
        <w:rPr>
          <w:rFonts w:ascii="Arial Narrow" w:hAnsi="Arial Narrow"/>
          <w:sz w:val="24"/>
          <w:szCs w:val="24"/>
        </w:rPr>
        <w:t>20</w:t>
      </w:r>
      <w:r w:rsidRPr="001C375D">
        <w:rPr>
          <w:rFonts w:ascii="Arial Narrow" w:hAnsi="Arial Narrow"/>
          <w:sz w:val="24"/>
          <w:szCs w:val="24"/>
        </w:rPr>
        <w:t xml:space="preserve">____ </w:t>
      </w:r>
    </w:p>
    <w:p w:rsidR="0093180D" w:rsidRPr="001C375D" w:rsidRDefault="0093180D" w:rsidP="00B63FAD">
      <w:pPr>
        <w:pStyle w:val="Corpodetexto"/>
        <w:rPr>
          <w:rFonts w:ascii="Arial Narrow" w:hAnsi="Arial Narrow"/>
          <w:sz w:val="24"/>
          <w:szCs w:val="24"/>
        </w:rPr>
      </w:pPr>
    </w:p>
    <w:p w:rsidR="00B63FAD" w:rsidRPr="00B63FAD" w:rsidRDefault="00B63FAD" w:rsidP="00B63FA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sz w:val="24"/>
          <w:szCs w:val="24"/>
        </w:rPr>
      </w:pPr>
      <w:r w:rsidRPr="00B63FAD">
        <w:rPr>
          <w:rFonts w:ascii="Arial Narrow" w:hAnsi="Arial Narrow"/>
          <w:b/>
          <w:sz w:val="24"/>
          <w:szCs w:val="24"/>
        </w:rPr>
        <w:t>Deve ser preenchido pelo médico:</w:t>
      </w:r>
    </w:p>
    <w:p w:rsidR="00B63FAD" w:rsidRPr="00B63FAD" w:rsidRDefault="00B63FAD" w:rsidP="00B63FA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szCs w:val="24"/>
        </w:rPr>
      </w:pPr>
      <w:r w:rsidRPr="00B63FAD">
        <w:rPr>
          <w:rFonts w:ascii="Arial Narrow" w:hAnsi="Arial Narrow"/>
          <w:sz w:val="24"/>
          <w:szCs w:val="24"/>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93180D" w:rsidRDefault="0093180D" w:rsidP="00B63FA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szCs w:val="24"/>
        </w:rPr>
      </w:pPr>
    </w:p>
    <w:p w:rsidR="00B63FAD" w:rsidRDefault="00B63FAD" w:rsidP="00B63FA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szCs w:val="24"/>
        </w:rPr>
      </w:pPr>
      <w:r w:rsidRPr="00B63FAD">
        <w:rPr>
          <w:rFonts w:ascii="Arial Narrow" w:hAnsi="Arial Narrow"/>
          <w:sz w:val="24"/>
          <w:szCs w:val="24"/>
        </w:rPr>
        <w:t xml:space="preserve">Belo Horizonte, _____ de _______________ </w:t>
      </w:r>
      <w:proofErr w:type="spellStart"/>
      <w:r w:rsidRPr="00B63FAD">
        <w:rPr>
          <w:rFonts w:ascii="Arial Narrow" w:hAnsi="Arial Narrow"/>
          <w:sz w:val="24"/>
          <w:szCs w:val="24"/>
        </w:rPr>
        <w:t>de</w:t>
      </w:r>
      <w:proofErr w:type="spellEnd"/>
      <w:r w:rsidRPr="00B63FAD">
        <w:rPr>
          <w:rFonts w:ascii="Arial Narrow" w:hAnsi="Arial Narrow"/>
          <w:sz w:val="24"/>
          <w:szCs w:val="24"/>
        </w:rPr>
        <w:t xml:space="preserve"> 20_____.</w:t>
      </w:r>
    </w:p>
    <w:p w:rsidR="0093180D" w:rsidRPr="00B63FAD" w:rsidRDefault="0093180D" w:rsidP="00B63FA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szCs w:val="24"/>
        </w:rPr>
      </w:pPr>
    </w:p>
    <w:p w:rsidR="00B63FAD" w:rsidRPr="00B63FAD" w:rsidRDefault="0093180D" w:rsidP="00B63FAD">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sz w:val="24"/>
          <w:szCs w:val="24"/>
        </w:rPr>
      </w:pPr>
      <w:r>
        <w:rPr>
          <w:rFonts w:ascii="Arial Narrow" w:hAnsi="Arial Narrow"/>
          <w:sz w:val="24"/>
          <w:szCs w:val="24"/>
        </w:rPr>
        <w:t>_________________________________________</w:t>
      </w:r>
      <w:r w:rsidR="00B63FAD" w:rsidRPr="00B63FAD">
        <w:rPr>
          <w:rFonts w:ascii="Arial Narrow" w:hAnsi="Arial Narrow"/>
          <w:sz w:val="24"/>
          <w:szCs w:val="24"/>
        </w:rPr>
        <w:t>____________________________</w:t>
      </w:r>
    </w:p>
    <w:p w:rsidR="00AF01EA" w:rsidRPr="0093180D" w:rsidRDefault="00B63FAD" w:rsidP="0093180D">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sz w:val="24"/>
          <w:szCs w:val="24"/>
        </w:rPr>
      </w:pPr>
      <w:r w:rsidRPr="00B63FAD">
        <w:rPr>
          <w:rFonts w:ascii="Arial Narrow" w:hAnsi="Arial Narrow"/>
          <w:sz w:val="24"/>
          <w:szCs w:val="24"/>
        </w:rPr>
        <w:t>Assinatura do</w:t>
      </w:r>
      <w:r w:rsidR="004341A2">
        <w:rPr>
          <w:rFonts w:ascii="Arial Narrow" w:hAnsi="Arial Narrow"/>
          <w:sz w:val="24"/>
          <w:szCs w:val="24"/>
        </w:rPr>
        <w:t xml:space="preserve"> </w:t>
      </w:r>
      <w:r w:rsidRPr="00B63FAD">
        <w:rPr>
          <w:rFonts w:ascii="Arial Narrow" w:hAnsi="Arial Narrow"/>
          <w:sz w:val="24"/>
          <w:szCs w:val="24"/>
        </w:rPr>
        <w:t>(a) Médico</w:t>
      </w:r>
      <w:r w:rsidR="004341A2">
        <w:rPr>
          <w:rFonts w:ascii="Arial Narrow" w:hAnsi="Arial Narrow"/>
          <w:sz w:val="24"/>
          <w:szCs w:val="24"/>
        </w:rPr>
        <w:t xml:space="preserve"> </w:t>
      </w:r>
      <w:r w:rsidR="0093180D">
        <w:rPr>
          <w:rFonts w:ascii="Arial Narrow" w:hAnsi="Arial Narrow"/>
          <w:sz w:val="24"/>
          <w:szCs w:val="24"/>
        </w:rPr>
        <w:t>(a) e Carimbo</w:t>
      </w:r>
      <w:bookmarkStart w:id="0" w:name="_GoBack"/>
      <w:bookmarkEnd w:id="0"/>
    </w:p>
    <w:sectPr w:rsidR="00AF01EA" w:rsidRPr="0093180D" w:rsidSect="003C07B4">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7DE" w:rsidRDefault="002367DE" w:rsidP="003C07B4">
      <w:pPr>
        <w:spacing w:after="0" w:line="240" w:lineRule="auto"/>
      </w:pPr>
      <w:r>
        <w:separator/>
      </w:r>
    </w:p>
  </w:endnote>
  <w:endnote w:type="continuationSeparator" w:id="0">
    <w:p w:rsidR="002367DE" w:rsidRDefault="002367DE" w:rsidP="003C0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514" w:rsidRPr="00366BA1" w:rsidRDefault="00C46514" w:rsidP="00C46514">
    <w:pPr>
      <w:pStyle w:val="Rodap"/>
      <w:rPr>
        <w:rFonts w:ascii="Arial" w:eastAsia="Arial" w:hAnsi="Arial" w:cs="Arial"/>
        <w:sz w:val="18"/>
      </w:rPr>
    </w:pPr>
    <w:r>
      <w:rPr>
        <w:rFonts w:ascii="Arial" w:eastAsia="Arial" w:hAnsi="Arial" w:cs="Arial"/>
        <w:sz w:val="18"/>
      </w:rPr>
      <w:t xml:space="preserve">                                                                                                         </w:t>
    </w:r>
  </w:p>
  <w:p w:rsidR="00C46514" w:rsidRDefault="00C46514" w:rsidP="00C46514">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DT048</w:t>
    </w:r>
    <w:r w:rsidRPr="00194BEC">
      <w:rPr>
        <w:rFonts w:ascii="Arial" w:hAnsi="Arial" w:cs="Arial"/>
        <w:b/>
        <w:sz w:val="18"/>
      </w:rPr>
      <w:t xml:space="preserve">                                   </w:t>
    </w:r>
    <w:r>
      <w:rPr>
        <w:rFonts w:ascii="Arial" w:hAnsi="Arial" w:cs="Arial"/>
        <w:b/>
        <w:sz w:val="18"/>
      </w:rPr>
      <w:t xml:space="preserve">             </w:t>
    </w:r>
    <w:r w:rsidR="0093180D">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03</w:t>
    </w:r>
  </w:p>
  <w:p w:rsidR="004341A2" w:rsidRPr="00C46514" w:rsidRDefault="00C46514" w:rsidP="00C46514">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7DE" w:rsidRDefault="002367DE" w:rsidP="003C07B4">
      <w:pPr>
        <w:spacing w:after="0" w:line="240" w:lineRule="auto"/>
      </w:pPr>
      <w:r>
        <w:separator/>
      </w:r>
    </w:p>
  </w:footnote>
  <w:footnote w:type="continuationSeparator" w:id="0">
    <w:p w:rsidR="002367DE" w:rsidRDefault="002367DE" w:rsidP="003C07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514" w:rsidRDefault="00C46514" w:rsidP="00C46514">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3360" behindDoc="0" locked="0" layoutInCell="1" allowOverlap="1" wp14:anchorId="3337E27F" wp14:editId="01F8FC94">
          <wp:simplePos x="0" y="0"/>
          <wp:positionH relativeFrom="margin">
            <wp:align>left</wp:align>
          </wp:positionH>
          <wp:positionV relativeFrom="paragraph">
            <wp:posOffset>7620</wp:posOffset>
          </wp:positionV>
          <wp:extent cx="1729611" cy="314325"/>
          <wp:effectExtent l="0" t="0" r="444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38065" cy="315861"/>
                  </a:xfrm>
                  <a:prstGeom prst="rect">
                    <a:avLst/>
                  </a:prstGeom>
                </pic:spPr>
              </pic:pic>
            </a:graphicData>
          </a:graphic>
          <wp14:sizeRelH relativeFrom="margin">
            <wp14:pctWidth>0</wp14:pctWidth>
          </wp14:sizeRelH>
          <wp14:sizeRelV relativeFrom="margin">
            <wp14:pctHeight>0</wp14:pctHeight>
          </wp14:sizeRelV>
        </wp:anchor>
      </w:drawing>
    </w:r>
    <w:r w:rsidR="003C07B4" w:rsidRPr="001B3171">
      <w:t xml:space="preserve"> </w:t>
    </w:r>
    <w:r w:rsidR="003C07B4" w:rsidRPr="001B3171">
      <w:rPr>
        <w:rFonts w:ascii="Arial Narrow" w:hAnsi="Arial Narrow"/>
        <w:b/>
        <w:sz w:val="28"/>
        <w:szCs w:val="24"/>
      </w:rPr>
      <w:t>TERMO DE CO</w:t>
    </w:r>
    <w:r w:rsidR="003C07B4">
      <w:rPr>
        <w:rFonts w:ascii="Arial Narrow" w:hAnsi="Arial Narrow"/>
        <w:b/>
        <w:sz w:val="28"/>
        <w:szCs w:val="24"/>
      </w:rPr>
      <w:t xml:space="preserve">NSENTIMENTO LIVRE E ESCLARECIDO </w:t>
    </w:r>
    <w:r w:rsidR="003C07B4" w:rsidRPr="001B3171">
      <w:rPr>
        <w:rFonts w:ascii="Arial Narrow" w:hAnsi="Arial Narrow"/>
        <w:b/>
        <w:sz w:val="28"/>
        <w:szCs w:val="24"/>
      </w:rPr>
      <w:t>RINOPLASTIA</w:t>
    </w:r>
  </w:p>
  <w:p w:rsidR="003C07B4" w:rsidRPr="00B2267B" w:rsidRDefault="003C07B4" w:rsidP="00C46514">
    <w:pPr>
      <w:pStyle w:val="Cabealho"/>
      <w:jc w:val="right"/>
      <w:rPr>
        <w:rFonts w:ascii="Arial Narrow" w:hAnsi="Arial Narrow"/>
        <w:b/>
        <w:sz w:val="28"/>
        <w:szCs w:val="24"/>
      </w:rPr>
    </w:pPr>
    <w:r w:rsidRPr="001B3171">
      <w:rPr>
        <w:rFonts w:ascii="Arial Narrow" w:hAnsi="Arial Narrow"/>
        <w:b/>
        <w:sz w:val="28"/>
        <w:szCs w:val="24"/>
      </w:rPr>
      <w:t xml:space="preserve"> (CIRURGIA PLÁSTICA DE NARIZ)</w:t>
    </w:r>
  </w:p>
  <w:p w:rsidR="003C07B4" w:rsidRDefault="003C07B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1A150B"/>
    <w:multiLevelType w:val="hybridMultilevel"/>
    <w:tmpl w:val="0D06E57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F986B3A"/>
    <w:multiLevelType w:val="hybridMultilevel"/>
    <w:tmpl w:val="9B00CD90"/>
    <w:lvl w:ilvl="0" w:tplc="04160017">
      <w:start w:val="1"/>
      <w:numFmt w:val="lowerLetter"/>
      <w:lvlText w:val="%1)"/>
      <w:lvlJc w:val="left"/>
      <w:pPr>
        <w:ind w:left="720" w:hanging="360"/>
      </w:pPr>
    </w:lvl>
    <w:lvl w:ilvl="1" w:tplc="0416001B">
      <w:start w:val="1"/>
      <w:numFmt w:val="lowerRoman"/>
      <w:lvlText w:val="%2."/>
      <w:lvlJc w:val="right"/>
      <w:pPr>
        <w:ind w:left="121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17E4F18"/>
    <w:multiLevelType w:val="hybridMultilevel"/>
    <w:tmpl w:val="47F6282C"/>
    <w:lvl w:ilvl="0" w:tplc="0416001B">
      <w:start w:val="1"/>
      <w:numFmt w:val="lowerRoman"/>
      <w:lvlText w:val="%1."/>
      <w:lvlJc w:val="right"/>
      <w:pPr>
        <w:ind w:left="1210" w:hanging="360"/>
      </w:pPr>
    </w:lvl>
    <w:lvl w:ilvl="1" w:tplc="04160019" w:tentative="1">
      <w:start w:val="1"/>
      <w:numFmt w:val="lowerLetter"/>
      <w:lvlText w:val="%2."/>
      <w:lvlJc w:val="left"/>
      <w:pPr>
        <w:ind w:left="1930" w:hanging="360"/>
      </w:pPr>
    </w:lvl>
    <w:lvl w:ilvl="2" w:tplc="0416001B" w:tentative="1">
      <w:start w:val="1"/>
      <w:numFmt w:val="lowerRoman"/>
      <w:lvlText w:val="%3."/>
      <w:lvlJc w:val="right"/>
      <w:pPr>
        <w:ind w:left="2650" w:hanging="180"/>
      </w:pPr>
    </w:lvl>
    <w:lvl w:ilvl="3" w:tplc="0416000F" w:tentative="1">
      <w:start w:val="1"/>
      <w:numFmt w:val="decimal"/>
      <w:lvlText w:val="%4."/>
      <w:lvlJc w:val="left"/>
      <w:pPr>
        <w:ind w:left="3370" w:hanging="360"/>
      </w:pPr>
    </w:lvl>
    <w:lvl w:ilvl="4" w:tplc="04160019" w:tentative="1">
      <w:start w:val="1"/>
      <w:numFmt w:val="lowerLetter"/>
      <w:lvlText w:val="%5."/>
      <w:lvlJc w:val="left"/>
      <w:pPr>
        <w:ind w:left="4090" w:hanging="360"/>
      </w:pPr>
    </w:lvl>
    <w:lvl w:ilvl="5" w:tplc="0416001B" w:tentative="1">
      <w:start w:val="1"/>
      <w:numFmt w:val="lowerRoman"/>
      <w:lvlText w:val="%6."/>
      <w:lvlJc w:val="right"/>
      <w:pPr>
        <w:ind w:left="4810" w:hanging="180"/>
      </w:pPr>
    </w:lvl>
    <w:lvl w:ilvl="6" w:tplc="0416000F" w:tentative="1">
      <w:start w:val="1"/>
      <w:numFmt w:val="decimal"/>
      <w:lvlText w:val="%7."/>
      <w:lvlJc w:val="left"/>
      <w:pPr>
        <w:ind w:left="5530" w:hanging="360"/>
      </w:pPr>
    </w:lvl>
    <w:lvl w:ilvl="7" w:tplc="04160019" w:tentative="1">
      <w:start w:val="1"/>
      <w:numFmt w:val="lowerLetter"/>
      <w:lvlText w:val="%8."/>
      <w:lvlJc w:val="left"/>
      <w:pPr>
        <w:ind w:left="6250" w:hanging="360"/>
      </w:pPr>
    </w:lvl>
    <w:lvl w:ilvl="8" w:tplc="0416001B" w:tentative="1">
      <w:start w:val="1"/>
      <w:numFmt w:val="lowerRoman"/>
      <w:lvlText w:val="%9."/>
      <w:lvlJc w:val="right"/>
      <w:pPr>
        <w:ind w:left="6970" w:hanging="180"/>
      </w:pPr>
    </w:lvl>
  </w:abstractNum>
  <w:abstractNum w:abstractNumId="3">
    <w:nsid w:val="4F2C7E1C"/>
    <w:multiLevelType w:val="hybridMultilevel"/>
    <w:tmpl w:val="0C661B60"/>
    <w:lvl w:ilvl="0" w:tplc="A84E305A">
      <w:start w:val="1"/>
      <w:numFmt w:val="decimal"/>
      <w:lvlText w:val="%1."/>
      <w:lvlJc w:val="left"/>
      <w:pPr>
        <w:ind w:left="360" w:hanging="360"/>
      </w:pPr>
      <w:rPr>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nsid w:val="65FC4324"/>
    <w:multiLevelType w:val="hybridMultilevel"/>
    <w:tmpl w:val="7A78CEF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66FD4C56"/>
    <w:multiLevelType w:val="hybridMultilevel"/>
    <w:tmpl w:val="20549E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7E777447"/>
    <w:multiLevelType w:val="hybridMultilevel"/>
    <w:tmpl w:val="F618B57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3"/>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7B4"/>
    <w:rsid w:val="000C5C05"/>
    <w:rsid w:val="002367DE"/>
    <w:rsid w:val="003C07B4"/>
    <w:rsid w:val="004341A2"/>
    <w:rsid w:val="00453BFB"/>
    <w:rsid w:val="007E35AF"/>
    <w:rsid w:val="0093180D"/>
    <w:rsid w:val="00942513"/>
    <w:rsid w:val="00AF01EA"/>
    <w:rsid w:val="00B63FAD"/>
    <w:rsid w:val="00C46514"/>
    <w:rsid w:val="00E12E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C61893-3CA9-402D-BDEB-D930354ED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7B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C07B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C07B4"/>
  </w:style>
  <w:style w:type="paragraph" w:styleId="Rodap">
    <w:name w:val="footer"/>
    <w:basedOn w:val="Normal"/>
    <w:link w:val="RodapChar"/>
    <w:unhideWhenUsed/>
    <w:rsid w:val="003C07B4"/>
    <w:pPr>
      <w:tabs>
        <w:tab w:val="center" w:pos="4252"/>
        <w:tab w:val="right" w:pos="8504"/>
      </w:tabs>
      <w:spacing w:after="0" w:line="240" w:lineRule="auto"/>
    </w:pPr>
  </w:style>
  <w:style w:type="character" w:customStyle="1" w:styleId="RodapChar">
    <w:name w:val="Rodapé Char"/>
    <w:basedOn w:val="Fontepargpadro"/>
    <w:link w:val="Rodap"/>
    <w:rsid w:val="003C07B4"/>
  </w:style>
  <w:style w:type="paragraph" w:styleId="Corpodetexto">
    <w:name w:val="Body Text"/>
    <w:basedOn w:val="Normal"/>
    <w:link w:val="CorpodetextoChar"/>
    <w:uiPriority w:val="99"/>
    <w:unhideWhenUsed/>
    <w:rsid w:val="003C07B4"/>
    <w:pPr>
      <w:spacing w:after="0"/>
      <w:jc w:val="both"/>
    </w:pPr>
  </w:style>
  <w:style w:type="character" w:customStyle="1" w:styleId="CorpodetextoChar">
    <w:name w:val="Corpo de texto Char"/>
    <w:basedOn w:val="Fontepargpadro"/>
    <w:link w:val="Corpodetexto"/>
    <w:uiPriority w:val="99"/>
    <w:rsid w:val="003C07B4"/>
  </w:style>
  <w:style w:type="paragraph" w:styleId="PargrafodaLista">
    <w:name w:val="List Paragraph"/>
    <w:basedOn w:val="Normal"/>
    <w:uiPriority w:val="34"/>
    <w:qFormat/>
    <w:rsid w:val="003C07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Versão 02</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2497</Words>
  <Characters>13488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15954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4</cp:revision>
  <dcterms:created xsi:type="dcterms:W3CDTF">2024-09-30T18:14:00Z</dcterms:created>
  <dcterms:modified xsi:type="dcterms:W3CDTF">2026-05-25T11:29:00Z</dcterms:modified>
</cp:coreProperties>
</file>